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554" w:rsidRDefault="005A1554" w:rsidP="005A1554">
      <w:pPr>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НЕРЧИНСКО – ЗАВОДСКОГО МУНИЦИПАЛЬНОГО ОКРУГА</w:t>
      </w:r>
    </w:p>
    <w:p w:rsidR="005A1554" w:rsidRDefault="005A1554" w:rsidP="005A1554">
      <w:pPr>
        <w:spacing w:after="0" w:line="300" w:lineRule="auto"/>
        <w:jc w:val="center"/>
        <w:rPr>
          <w:rFonts w:ascii="Times New Roman" w:hAnsi="Times New Roman" w:cs="Times New Roman"/>
          <w:b/>
          <w:sz w:val="28"/>
          <w:szCs w:val="28"/>
        </w:rPr>
      </w:pPr>
    </w:p>
    <w:p w:rsidR="005A1554" w:rsidRDefault="005A1554" w:rsidP="005A1554">
      <w:pPr>
        <w:spacing w:after="0" w:line="300" w:lineRule="auto"/>
        <w:jc w:val="center"/>
        <w:rPr>
          <w:rFonts w:ascii="Times New Roman" w:hAnsi="Times New Roman" w:cs="Times New Roman"/>
          <w:b/>
          <w:sz w:val="28"/>
          <w:szCs w:val="28"/>
        </w:rPr>
      </w:pPr>
    </w:p>
    <w:p w:rsidR="005A1554" w:rsidRDefault="005A1554" w:rsidP="005A1554">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5A1554" w:rsidRDefault="005A1554" w:rsidP="005A1554">
      <w:pPr>
        <w:jc w:val="center"/>
        <w:rPr>
          <w:rFonts w:ascii="Times New Roman" w:hAnsi="Times New Roman" w:cs="Times New Roman"/>
          <w:b/>
          <w:sz w:val="28"/>
          <w:szCs w:val="28"/>
        </w:rPr>
      </w:pPr>
    </w:p>
    <w:p w:rsidR="005A1554" w:rsidRDefault="005A1554" w:rsidP="005A1554">
      <w:pPr>
        <w:jc w:val="center"/>
        <w:rPr>
          <w:rFonts w:ascii="Times New Roman" w:hAnsi="Times New Roman" w:cs="Times New Roman"/>
          <w:sz w:val="28"/>
          <w:szCs w:val="28"/>
        </w:rPr>
      </w:pPr>
      <w:r>
        <w:rPr>
          <w:rFonts w:ascii="Times New Roman" w:hAnsi="Times New Roman" w:cs="Times New Roman"/>
          <w:sz w:val="28"/>
          <w:szCs w:val="28"/>
        </w:rPr>
        <w:t>от</w:t>
      </w:r>
      <w:r w:rsidR="003E6109">
        <w:rPr>
          <w:rFonts w:ascii="Times New Roman" w:hAnsi="Times New Roman" w:cs="Times New Roman"/>
          <w:sz w:val="28"/>
          <w:szCs w:val="28"/>
        </w:rPr>
        <w:t xml:space="preserve"> 07 июля </w:t>
      </w:r>
      <w:r>
        <w:rPr>
          <w:rFonts w:ascii="Times New Roman" w:hAnsi="Times New Roman" w:cs="Times New Roman"/>
          <w:sz w:val="28"/>
          <w:szCs w:val="28"/>
        </w:rPr>
        <w:t xml:space="preserve">2025г </w:t>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sidR="003E6109">
        <w:rPr>
          <w:rFonts w:ascii="Times New Roman" w:hAnsi="Times New Roman" w:cs="Times New Roman"/>
          <w:sz w:val="28"/>
          <w:szCs w:val="28"/>
        </w:rPr>
        <w:tab/>
      </w:r>
      <w:r>
        <w:rPr>
          <w:rFonts w:ascii="Times New Roman" w:hAnsi="Times New Roman" w:cs="Times New Roman"/>
          <w:sz w:val="28"/>
          <w:szCs w:val="28"/>
        </w:rPr>
        <w:t xml:space="preserve">№ </w:t>
      </w:r>
      <w:r w:rsidR="003E6109">
        <w:rPr>
          <w:rFonts w:ascii="Times New Roman" w:hAnsi="Times New Roman" w:cs="Times New Roman"/>
          <w:sz w:val="28"/>
          <w:szCs w:val="28"/>
        </w:rPr>
        <w:t>411</w:t>
      </w:r>
    </w:p>
    <w:p w:rsidR="005A1554" w:rsidRDefault="005A1554" w:rsidP="005A1554">
      <w:pPr>
        <w:jc w:val="center"/>
        <w:rPr>
          <w:rFonts w:ascii="Times New Roman" w:hAnsi="Times New Roman" w:cs="Times New Roman"/>
          <w:sz w:val="24"/>
          <w:szCs w:val="24"/>
        </w:rPr>
      </w:pPr>
      <w:r>
        <w:rPr>
          <w:rFonts w:ascii="Times New Roman" w:hAnsi="Times New Roman" w:cs="Times New Roman"/>
          <w:sz w:val="24"/>
          <w:szCs w:val="24"/>
        </w:rPr>
        <w:t>с. Нерчинский Завод</w:t>
      </w:r>
    </w:p>
    <w:p w:rsidR="005A1554" w:rsidRDefault="005A1554" w:rsidP="005A1554">
      <w:pPr>
        <w:spacing w:after="0"/>
        <w:jc w:val="center"/>
        <w:rPr>
          <w:rStyle w:val="a3"/>
          <w:sz w:val="28"/>
          <w:szCs w:val="28"/>
        </w:rPr>
      </w:pPr>
      <w:r>
        <w:rPr>
          <w:rFonts w:ascii="Times New Roman" w:hAnsi="Times New Roman" w:cs="Times New Roman"/>
          <w:b/>
          <w:bCs/>
          <w:sz w:val="28"/>
          <w:szCs w:val="28"/>
        </w:rPr>
        <w:t>О внесении изменений в муниципальную программу «</w:t>
      </w:r>
      <w:r>
        <w:rPr>
          <w:rFonts w:ascii="Times New Roman" w:hAnsi="Times New Roman"/>
          <w:b/>
          <w:sz w:val="28"/>
          <w:szCs w:val="28"/>
        </w:rPr>
        <w:t>Пожарная безопасность на территории Нерчинско-Заводского муниципального округа на период 2024-2026г.</w:t>
      </w:r>
      <w:r>
        <w:rPr>
          <w:rStyle w:val="a3"/>
          <w:rFonts w:ascii="Times New Roman" w:hAnsi="Times New Roman" w:cs="Times New Roman"/>
          <w:sz w:val="28"/>
          <w:szCs w:val="28"/>
        </w:rPr>
        <w:t>»</w:t>
      </w:r>
    </w:p>
    <w:p w:rsidR="005A1554" w:rsidRDefault="005A1554" w:rsidP="005A1554">
      <w:pPr>
        <w:spacing w:after="0"/>
        <w:ind w:firstLine="709"/>
        <w:jc w:val="center"/>
        <w:rPr>
          <w:rStyle w:val="a3"/>
          <w:rFonts w:ascii="Times New Roman" w:hAnsi="Times New Roman" w:cs="Times New Roman"/>
          <w:sz w:val="16"/>
          <w:szCs w:val="16"/>
        </w:rPr>
      </w:pPr>
    </w:p>
    <w:p w:rsidR="005A1554" w:rsidRDefault="005A1554" w:rsidP="005A1554">
      <w:pPr>
        <w:pStyle w:val="a4"/>
        <w:spacing w:after="240" w:line="345" w:lineRule="atLeast"/>
        <w:ind w:left="0"/>
        <w:jc w:val="both"/>
        <w:rPr>
          <w:sz w:val="28"/>
          <w:szCs w:val="28"/>
        </w:rPr>
      </w:pPr>
      <w:r>
        <w:rPr>
          <w:rFonts w:ascii="Times New Roman" w:hAnsi="Times New Roman"/>
          <w:sz w:val="28"/>
          <w:szCs w:val="28"/>
        </w:rPr>
        <w:t xml:space="preserve">   В соответствии с Федеральным законом от 21.12.1994 года № 69 - ФЗ «О пожарной безопасности», Федеральным законом от 06.10.2003 года № 131 - ФЗ «Об общих принципах организации местного самоуправления в Российской Федерации», руководствуясь Уставом Нерчинско-Заводского муниципального округа, администрация Нерчинско-Заводского муниципального округа </w:t>
      </w:r>
      <w:r>
        <w:rPr>
          <w:rFonts w:ascii="Times New Roman" w:hAnsi="Times New Roman"/>
          <w:b/>
          <w:sz w:val="28"/>
          <w:szCs w:val="28"/>
        </w:rPr>
        <w:t>постановляет:</w:t>
      </w:r>
    </w:p>
    <w:p w:rsidR="005A1554" w:rsidRDefault="005A1554" w:rsidP="005A1554">
      <w:pPr>
        <w:pStyle w:val="a4"/>
        <w:numPr>
          <w:ilvl w:val="0"/>
          <w:numId w:val="1"/>
        </w:numPr>
        <w:spacing w:after="0" w:line="240" w:lineRule="auto"/>
        <w:ind w:left="0" w:firstLine="709"/>
        <w:jc w:val="both"/>
        <w:rPr>
          <w:rFonts w:ascii="Times New Roman" w:eastAsiaTheme="minorEastAsia" w:hAnsi="Times New Roman"/>
          <w:bCs/>
          <w:color w:val="auto"/>
          <w:sz w:val="28"/>
          <w:szCs w:val="28"/>
          <w:lang w:eastAsia="ru-RU"/>
        </w:rPr>
      </w:pPr>
      <w:r>
        <w:rPr>
          <w:rFonts w:ascii="Times New Roman" w:hAnsi="Times New Roman"/>
          <w:sz w:val="28"/>
          <w:szCs w:val="28"/>
        </w:rPr>
        <w:t xml:space="preserve">Внести в муниципальную программу </w:t>
      </w:r>
      <w:r>
        <w:rPr>
          <w:rFonts w:ascii="Times New Roman" w:hAnsi="Times New Roman"/>
          <w:bCs/>
          <w:sz w:val="28"/>
          <w:szCs w:val="28"/>
        </w:rPr>
        <w:t>«</w:t>
      </w:r>
      <w:r>
        <w:rPr>
          <w:rFonts w:ascii="Times New Roman" w:hAnsi="Times New Roman"/>
          <w:sz w:val="28"/>
          <w:szCs w:val="28"/>
        </w:rPr>
        <w:t>Пожарная безопасность на территории Нерчинско-Заводского муниципального округа на период 2024-2026г.</w:t>
      </w:r>
      <w:r>
        <w:rPr>
          <w:rFonts w:ascii="Times New Roman" w:hAnsi="Times New Roman"/>
          <w:bCs/>
          <w:sz w:val="28"/>
          <w:szCs w:val="28"/>
        </w:rPr>
        <w:t>», утвержденную Постановлением № 1 от 10.01.2024г. (с изменениями внесенными Постановлением № 634 от 03 декабря 2024г.) следующие изменения:</w:t>
      </w:r>
    </w:p>
    <w:p w:rsidR="005A1554" w:rsidRDefault="005A1554" w:rsidP="005A1554">
      <w:pPr>
        <w:pStyle w:val="a4"/>
        <w:numPr>
          <w:ilvl w:val="1"/>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 xml:space="preserve">Внести изменения в </w:t>
      </w:r>
      <w:proofErr w:type="spellStart"/>
      <w:r>
        <w:rPr>
          <w:rFonts w:ascii="Times New Roman" w:hAnsi="Times New Roman"/>
          <w:bCs/>
          <w:sz w:val="28"/>
          <w:szCs w:val="28"/>
        </w:rPr>
        <w:t>п.п</w:t>
      </w:r>
      <w:proofErr w:type="spellEnd"/>
      <w:r>
        <w:rPr>
          <w:rFonts w:ascii="Times New Roman" w:hAnsi="Times New Roman"/>
          <w:bCs/>
          <w:sz w:val="28"/>
          <w:szCs w:val="28"/>
        </w:rPr>
        <w:t>. 2.2 раздел 4 «Ресурсное обеспечение Программы» и читать в следующей редакции (приложение №1).</w:t>
      </w:r>
    </w:p>
    <w:p w:rsidR="005A1554" w:rsidRDefault="005A1554" w:rsidP="005A1554">
      <w:pPr>
        <w:pStyle w:val="a4"/>
        <w:numPr>
          <w:ilvl w:val="1"/>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Внести изменения в разделе 5 «Планируемые значения показателей (индикаторов) муниципальной программы» и читать в следующей редакции (приложение №2).</w:t>
      </w:r>
    </w:p>
    <w:p w:rsidR="005A1554" w:rsidRDefault="005A1554" w:rsidP="005A1554">
      <w:pPr>
        <w:pStyle w:val="a4"/>
        <w:numPr>
          <w:ilvl w:val="0"/>
          <w:numId w:val="1"/>
        </w:numPr>
        <w:tabs>
          <w:tab w:val="left" w:pos="993"/>
        </w:tabs>
        <w:spacing w:after="0" w:line="240" w:lineRule="auto"/>
        <w:ind w:left="0" w:firstLine="709"/>
        <w:jc w:val="both"/>
        <w:rPr>
          <w:rFonts w:ascii="Times New Roman" w:hAnsi="Times New Roman"/>
          <w:bCs/>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 </w:t>
      </w:r>
    </w:p>
    <w:p w:rsidR="005A1554" w:rsidRDefault="005A1554" w:rsidP="005A1554">
      <w:pPr>
        <w:pStyle w:val="Bodytext20"/>
        <w:numPr>
          <w:ilvl w:val="0"/>
          <w:numId w:val="1"/>
        </w:numPr>
        <w:shd w:val="clear" w:color="auto" w:fill="auto"/>
        <w:tabs>
          <w:tab w:val="left" w:pos="1055"/>
        </w:tabs>
        <w:spacing w:before="0" w:after="0" w:line="240" w:lineRule="auto"/>
        <w:ind w:left="0" w:firstLine="709"/>
      </w:pPr>
      <w:r>
        <w:rPr>
          <w:color w:val="000000"/>
          <w:lang w:bidi="ru-RU"/>
        </w:rPr>
        <w:t>Настоящее Постановление разместить на официальном сайте Администрации Нерчинско-Заводского муниципального округа в информационно-телекоммуникационной сети «Интернет».</w:t>
      </w:r>
    </w:p>
    <w:p w:rsidR="005A1554" w:rsidRDefault="005A1554" w:rsidP="005A1554">
      <w:pPr>
        <w:pStyle w:val="a4"/>
        <w:spacing w:after="0" w:line="240" w:lineRule="auto"/>
        <w:ind w:left="648"/>
        <w:jc w:val="both"/>
        <w:rPr>
          <w:rFonts w:ascii="Times New Roman" w:hAnsi="Times New Roman"/>
          <w:bCs/>
          <w:sz w:val="28"/>
          <w:szCs w:val="28"/>
        </w:rPr>
      </w:pPr>
    </w:p>
    <w:p w:rsidR="005A1554" w:rsidRDefault="005A1554" w:rsidP="005A1554">
      <w:pPr>
        <w:pStyle w:val="a4"/>
        <w:spacing w:after="0" w:line="240" w:lineRule="auto"/>
        <w:ind w:left="648"/>
        <w:jc w:val="both"/>
        <w:rPr>
          <w:rFonts w:ascii="Times New Roman" w:hAnsi="Times New Roman"/>
          <w:bCs/>
          <w:sz w:val="28"/>
          <w:szCs w:val="28"/>
        </w:rPr>
      </w:pPr>
    </w:p>
    <w:p w:rsidR="005A1554" w:rsidRDefault="005A1554" w:rsidP="005A1554">
      <w:pPr>
        <w:pStyle w:val="a4"/>
        <w:spacing w:after="0" w:line="240" w:lineRule="auto"/>
        <w:ind w:left="0" w:firstLine="709"/>
        <w:jc w:val="both"/>
        <w:rPr>
          <w:rFonts w:ascii="Times New Roman" w:hAnsi="Times New Roman"/>
          <w:sz w:val="28"/>
          <w:szCs w:val="28"/>
        </w:rPr>
      </w:pPr>
      <w:proofErr w:type="spellStart"/>
      <w:r>
        <w:rPr>
          <w:rFonts w:ascii="Times New Roman" w:hAnsi="Times New Roman"/>
          <w:sz w:val="28"/>
          <w:szCs w:val="28"/>
        </w:rPr>
        <w:t>И.о</w:t>
      </w:r>
      <w:proofErr w:type="spellEnd"/>
      <w:r>
        <w:rPr>
          <w:rFonts w:ascii="Times New Roman" w:hAnsi="Times New Roman"/>
          <w:sz w:val="28"/>
          <w:szCs w:val="28"/>
        </w:rPr>
        <w:t>. главы Нерчинско-Заводского</w:t>
      </w:r>
    </w:p>
    <w:p w:rsidR="003E6109" w:rsidRDefault="005A1554" w:rsidP="005A1554">
      <w:pPr>
        <w:pStyle w:val="a4"/>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муниципального округа </w:t>
      </w:r>
      <w:r w:rsidR="003E6109">
        <w:rPr>
          <w:rFonts w:ascii="Times New Roman" w:hAnsi="Times New Roman"/>
          <w:sz w:val="28"/>
          <w:szCs w:val="28"/>
        </w:rPr>
        <w:tab/>
      </w:r>
      <w:r w:rsidR="003E6109">
        <w:rPr>
          <w:rFonts w:ascii="Times New Roman" w:hAnsi="Times New Roman"/>
          <w:sz w:val="28"/>
          <w:szCs w:val="28"/>
        </w:rPr>
        <w:tab/>
      </w:r>
      <w:r w:rsidR="003E6109">
        <w:rPr>
          <w:rFonts w:ascii="Times New Roman" w:hAnsi="Times New Roman"/>
          <w:sz w:val="28"/>
          <w:szCs w:val="28"/>
        </w:rPr>
        <w:tab/>
      </w:r>
      <w:r w:rsidR="003E6109">
        <w:rPr>
          <w:rFonts w:ascii="Times New Roman" w:hAnsi="Times New Roman"/>
          <w:sz w:val="28"/>
          <w:szCs w:val="28"/>
        </w:rPr>
        <w:tab/>
      </w:r>
      <w:r w:rsidR="003E6109">
        <w:rPr>
          <w:rFonts w:ascii="Times New Roman" w:hAnsi="Times New Roman"/>
          <w:sz w:val="28"/>
          <w:szCs w:val="28"/>
        </w:rPr>
        <w:tab/>
      </w:r>
      <w:r>
        <w:rPr>
          <w:rFonts w:ascii="Times New Roman" w:hAnsi="Times New Roman"/>
          <w:sz w:val="28"/>
          <w:szCs w:val="28"/>
        </w:rPr>
        <w:t xml:space="preserve">В.М. </w:t>
      </w:r>
      <w:proofErr w:type="spellStart"/>
      <w:r>
        <w:rPr>
          <w:rFonts w:ascii="Times New Roman" w:hAnsi="Times New Roman"/>
          <w:sz w:val="28"/>
          <w:szCs w:val="28"/>
        </w:rPr>
        <w:t>Батаров</w:t>
      </w:r>
      <w:proofErr w:type="spellEnd"/>
    </w:p>
    <w:p w:rsidR="003E6109" w:rsidRDefault="003E6109">
      <w:pPr>
        <w:rPr>
          <w:rFonts w:ascii="Times New Roman" w:eastAsia="Times New Roman" w:hAnsi="Times New Roman" w:cs="Times New Roman"/>
          <w:color w:val="000000"/>
          <w:sz w:val="28"/>
          <w:szCs w:val="28"/>
          <w:lang w:eastAsia="en-US"/>
        </w:rPr>
      </w:pPr>
      <w:r>
        <w:rPr>
          <w:rFonts w:ascii="Times New Roman" w:hAnsi="Times New Roman"/>
          <w:sz w:val="28"/>
          <w:szCs w:val="28"/>
        </w:rPr>
        <w:br w:type="page"/>
      </w:r>
    </w:p>
    <w:p w:rsidR="003E6109" w:rsidRPr="002C4B8F" w:rsidRDefault="003E6109" w:rsidP="003E6109">
      <w:pPr>
        <w:spacing w:after="0" w:line="240" w:lineRule="auto"/>
        <w:jc w:val="right"/>
        <w:rPr>
          <w:rFonts w:ascii="Times New Roman" w:hAnsi="Times New Roman" w:cs="Times New Roman"/>
          <w:bCs/>
          <w:sz w:val="24"/>
          <w:szCs w:val="24"/>
        </w:rPr>
      </w:pPr>
      <w:r w:rsidRPr="002C4B8F">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1</w:t>
      </w:r>
    </w:p>
    <w:p w:rsidR="003E6109" w:rsidRDefault="003E6109" w:rsidP="003E6109">
      <w:pPr>
        <w:spacing w:line="240" w:lineRule="auto"/>
        <w:jc w:val="right"/>
        <w:rPr>
          <w:rFonts w:ascii="Times New Roman" w:hAnsi="Times New Roman" w:cs="Times New Roman"/>
          <w:bCs/>
          <w:sz w:val="24"/>
          <w:szCs w:val="24"/>
        </w:rPr>
      </w:pPr>
      <w:r w:rsidRPr="002C4B8F">
        <w:rPr>
          <w:rFonts w:ascii="Times New Roman" w:hAnsi="Times New Roman" w:cs="Times New Roman"/>
          <w:bCs/>
          <w:sz w:val="24"/>
          <w:szCs w:val="24"/>
        </w:rPr>
        <w:t xml:space="preserve">Утверждено </w:t>
      </w:r>
      <w:r>
        <w:rPr>
          <w:rFonts w:ascii="Times New Roman" w:hAnsi="Times New Roman" w:cs="Times New Roman"/>
          <w:bCs/>
          <w:sz w:val="24"/>
          <w:szCs w:val="24"/>
        </w:rPr>
        <w:t>Постановлением</w:t>
      </w:r>
    </w:p>
    <w:p w:rsidR="003E6109" w:rsidRPr="00690223" w:rsidRDefault="003E6109" w:rsidP="003E6109">
      <w:pPr>
        <w:spacing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411 </w:t>
      </w:r>
      <w:r>
        <w:rPr>
          <w:rFonts w:ascii="Times New Roman" w:hAnsi="Times New Roman" w:cs="Times New Roman"/>
          <w:bCs/>
          <w:sz w:val="24"/>
          <w:szCs w:val="24"/>
        </w:rPr>
        <w:t>от</w:t>
      </w:r>
      <w:r>
        <w:rPr>
          <w:rFonts w:ascii="Times New Roman" w:hAnsi="Times New Roman" w:cs="Times New Roman"/>
          <w:bCs/>
          <w:sz w:val="24"/>
          <w:szCs w:val="24"/>
        </w:rPr>
        <w:t xml:space="preserve"> 07.07.25г</w:t>
      </w:r>
      <w:r>
        <w:rPr>
          <w:rFonts w:ascii="Times New Roman" w:hAnsi="Times New Roman" w:cs="Times New Roman"/>
          <w:bCs/>
          <w:sz w:val="24"/>
          <w:szCs w:val="24"/>
        </w:rPr>
        <w:t xml:space="preserve">   </w:t>
      </w:r>
    </w:p>
    <w:p w:rsidR="003E6109" w:rsidRDefault="003E6109" w:rsidP="003E6109">
      <w:pPr>
        <w:autoSpaceDE w:val="0"/>
        <w:autoSpaceDN w:val="0"/>
        <w:adjustRightInd w:val="0"/>
        <w:spacing w:after="0" w:line="240" w:lineRule="auto"/>
        <w:ind w:firstLine="709"/>
        <w:jc w:val="center"/>
        <w:outlineLvl w:val="1"/>
        <w:rPr>
          <w:rFonts w:ascii="Times New Roman" w:hAnsi="Times New Roman"/>
          <w:b/>
          <w:sz w:val="24"/>
          <w:szCs w:val="24"/>
        </w:rPr>
      </w:pPr>
      <w:r>
        <w:rPr>
          <w:rFonts w:ascii="Times New Roman" w:hAnsi="Times New Roman"/>
          <w:b/>
          <w:sz w:val="24"/>
          <w:szCs w:val="24"/>
        </w:rPr>
        <w:t xml:space="preserve">Раздел 4 </w:t>
      </w:r>
    </w:p>
    <w:p w:rsidR="003E6109" w:rsidRDefault="003E6109" w:rsidP="003E6109">
      <w:pPr>
        <w:autoSpaceDE w:val="0"/>
        <w:autoSpaceDN w:val="0"/>
        <w:adjustRightInd w:val="0"/>
        <w:spacing w:after="0" w:line="240" w:lineRule="auto"/>
        <w:ind w:firstLine="709"/>
        <w:jc w:val="center"/>
        <w:outlineLvl w:val="1"/>
        <w:rPr>
          <w:rFonts w:ascii="Times New Roman" w:hAnsi="Times New Roman"/>
          <w:b/>
          <w:sz w:val="24"/>
          <w:szCs w:val="24"/>
        </w:rPr>
      </w:pPr>
      <w:r>
        <w:rPr>
          <w:rFonts w:ascii="Times New Roman" w:hAnsi="Times New Roman"/>
          <w:b/>
          <w:sz w:val="24"/>
          <w:szCs w:val="24"/>
        </w:rPr>
        <w:t>Ресурсное обеспечение Программы</w:t>
      </w:r>
    </w:p>
    <w:p w:rsidR="003E6109" w:rsidRDefault="003E6109" w:rsidP="003E6109">
      <w:pPr>
        <w:autoSpaceDE w:val="0"/>
        <w:autoSpaceDN w:val="0"/>
        <w:adjustRightInd w:val="0"/>
        <w:spacing w:after="0" w:line="240" w:lineRule="auto"/>
        <w:ind w:firstLine="709"/>
        <w:outlineLvl w:val="1"/>
        <w:rPr>
          <w:rFonts w:ascii="Times New Roman" w:hAnsi="Times New Roman"/>
          <w:b/>
          <w:sz w:val="24"/>
          <w:szCs w:val="24"/>
          <w:highlight w:val="yellow"/>
        </w:rPr>
      </w:pPr>
    </w:p>
    <w:p w:rsidR="003E6109" w:rsidRDefault="003E6109" w:rsidP="003E6109">
      <w:pPr>
        <w:autoSpaceDE w:val="0"/>
        <w:autoSpaceDN w:val="0"/>
        <w:adjustRightInd w:val="0"/>
        <w:spacing w:after="0" w:line="240" w:lineRule="auto"/>
        <w:ind w:left="709"/>
        <w:rPr>
          <w:rFonts w:ascii="Times New Roman" w:hAnsi="Times New Roman"/>
          <w:sz w:val="24"/>
          <w:szCs w:val="24"/>
        </w:rPr>
      </w:pPr>
      <w:r>
        <w:rPr>
          <w:rFonts w:ascii="Times New Roman" w:hAnsi="Times New Roman"/>
          <w:sz w:val="24"/>
          <w:szCs w:val="24"/>
        </w:rPr>
        <w:t>4.1. Программа реализуется за счет средств Местного бюджета.</w:t>
      </w:r>
    </w:p>
    <w:p w:rsidR="003E6109" w:rsidRDefault="003E6109" w:rsidP="003E6109">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4.2. Объем средств может ежегодно уточняться в установленном порядке.</w:t>
      </w:r>
    </w:p>
    <w:tbl>
      <w:tblPr>
        <w:tblW w:w="15150" w:type="dxa"/>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4"/>
        <w:gridCol w:w="3692"/>
        <w:gridCol w:w="1059"/>
        <w:gridCol w:w="992"/>
        <w:gridCol w:w="709"/>
        <w:gridCol w:w="709"/>
        <w:gridCol w:w="992"/>
        <w:gridCol w:w="425"/>
        <w:gridCol w:w="426"/>
        <w:gridCol w:w="173"/>
        <w:gridCol w:w="100"/>
        <w:gridCol w:w="152"/>
        <w:gridCol w:w="3149"/>
        <w:gridCol w:w="16"/>
        <w:gridCol w:w="2006"/>
        <w:gridCol w:w="16"/>
      </w:tblGrid>
      <w:tr w:rsidR="003E6109" w:rsidTr="003E6109">
        <w:trPr>
          <w:gridAfter w:val="1"/>
          <w:wAfter w:w="16" w:type="dxa"/>
          <w:trHeight w:hRule="exact" w:val="647"/>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E6109" w:rsidRDefault="003E6109" w:rsidP="00530DED">
            <w:pPr>
              <w:shd w:val="clear" w:color="auto" w:fill="FFFFFF"/>
              <w:spacing w:line="298" w:lineRule="exact"/>
              <w:ind w:left="72" w:right="62"/>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roofErr w:type="gramStart"/>
            <w:r>
              <w:rPr>
                <w:rFonts w:ascii="Times New Roman" w:hAnsi="Times New Roman" w:cs="Times New Roman"/>
                <w:spacing w:val="-4"/>
                <w:sz w:val="24"/>
                <w:szCs w:val="24"/>
              </w:rPr>
              <w:t>п</w:t>
            </w:r>
            <w:proofErr w:type="gramEnd"/>
            <w:r>
              <w:rPr>
                <w:rFonts w:ascii="Times New Roman" w:hAnsi="Times New Roman" w:cs="Times New Roman"/>
                <w:spacing w:val="-4"/>
                <w:sz w:val="24"/>
                <w:szCs w:val="24"/>
              </w:rPr>
              <w:t>/п</w:t>
            </w:r>
          </w:p>
          <w:p w:rsidR="003E6109" w:rsidRDefault="003E6109" w:rsidP="00530DED">
            <w:pPr>
              <w:rPr>
                <w:rFonts w:ascii="Times New Roman" w:hAnsi="Times New Roman" w:cs="Times New Roman"/>
                <w:sz w:val="24"/>
                <w:szCs w:val="24"/>
              </w:rPr>
            </w:pPr>
          </w:p>
          <w:p w:rsidR="003E6109" w:rsidRDefault="003E6109" w:rsidP="00530DED">
            <w:pPr>
              <w:rPr>
                <w:rFonts w:ascii="Times New Roman" w:hAnsi="Times New Roman" w:cs="Times New Roman"/>
                <w:sz w:val="24"/>
                <w:szCs w:val="24"/>
              </w:rPr>
            </w:pPr>
          </w:p>
        </w:tc>
        <w:tc>
          <w:tcPr>
            <w:tcW w:w="369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E6109" w:rsidRDefault="003E6109" w:rsidP="00530DED">
            <w:pPr>
              <w:shd w:val="clear" w:color="auto" w:fill="FFFFFF"/>
              <w:ind w:left="1565" w:hanging="1580"/>
              <w:jc w:val="center"/>
              <w:rPr>
                <w:rFonts w:ascii="Times New Roman" w:hAnsi="Times New Roman" w:cs="Times New Roman"/>
                <w:sz w:val="24"/>
                <w:szCs w:val="24"/>
              </w:rPr>
            </w:pPr>
            <w:r>
              <w:rPr>
                <w:rFonts w:ascii="Times New Roman" w:hAnsi="Times New Roman" w:cs="Times New Roman"/>
                <w:spacing w:val="-2"/>
                <w:sz w:val="24"/>
                <w:szCs w:val="24"/>
              </w:rPr>
              <w:t>Мероприятия</w:t>
            </w:r>
          </w:p>
          <w:p w:rsidR="003E6109" w:rsidRDefault="003E6109" w:rsidP="00530DED">
            <w:pPr>
              <w:jc w:val="center"/>
              <w:rPr>
                <w:rFonts w:ascii="Times New Roman" w:hAnsi="Times New Roman" w:cs="Times New Roman"/>
                <w:sz w:val="24"/>
                <w:szCs w:val="24"/>
              </w:rPr>
            </w:pPr>
          </w:p>
          <w:p w:rsidR="003E6109" w:rsidRDefault="003E6109" w:rsidP="00530DED">
            <w:pPr>
              <w:jc w:val="center"/>
              <w:rPr>
                <w:rFonts w:ascii="Times New Roman" w:hAnsi="Times New Roman" w:cs="Times New Roman"/>
                <w:sz w:val="24"/>
                <w:szCs w:val="24"/>
              </w:rPr>
            </w:pPr>
          </w:p>
        </w:tc>
        <w:tc>
          <w:tcPr>
            <w:tcW w:w="105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E6109" w:rsidRDefault="003E6109" w:rsidP="00530DED">
            <w:pPr>
              <w:shd w:val="clear" w:color="auto" w:fill="FFFFFF"/>
              <w:spacing w:line="298" w:lineRule="exact"/>
              <w:ind w:left="19" w:right="38"/>
              <w:jc w:val="center"/>
              <w:rPr>
                <w:rFonts w:ascii="Times New Roman" w:hAnsi="Times New Roman" w:cs="Times New Roman"/>
                <w:sz w:val="24"/>
                <w:szCs w:val="24"/>
              </w:rPr>
            </w:pPr>
            <w:r>
              <w:rPr>
                <w:rFonts w:ascii="Times New Roman" w:hAnsi="Times New Roman" w:cs="Times New Roman"/>
                <w:spacing w:val="-2"/>
                <w:sz w:val="24"/>
                <w:szCs w:val="24"/>
              </w:rPr>
              <w:t xml:space="preserve">Источник </w:t>
            </w:r>
            <w:r>
              <w:rPr>
                <w:rFonts w:ascii="Times New Roman" w:hAnsi="Times New Roman" w:cs="Times New Roman"/>
                <w:spacing w:val="-4"/>
                <w:sz w:val="24"/>
                <w:szCs w:val="24"/>
              </w:rPr>
              <w:t>финансир</w:t>
            </w:r>
            <w:r>
              <w:rPr>
                <w:rFonts w:ascii="Times New Roman" w:hAnsi="Times New Roman" w:cs="Times New Roman"/>
                <w:spacing w:val="-2"/>
                <w:sz w:val="24"/>
                <w:szCs w:val="24"/>
              </w:rPr>
              <w:t>ования</w:t>
            </w:r>
          </w:p>
          <w:p w:rsidR="003E6109" w:rsidRDefault="003E6109" w:rsidP="00530DED">
            <w:pPr>
              <w:rPr>
                <w:rFonts w:ascii="Times New Roman" w:hAnsi="Times New Roman" w:cs="Times New Roman"/>
                <w:sz w:val="24"/>
                <w:szCs w:val="24"/>
              </w:rPr>
            </w:pPr>
          </w:p>
          <w:p w:rsidR="003E6109" w:rsidRDefault="003E6109" w:rsidP="00530DED">
            <w:pPr>
              <w:rPr>
                <w:rFonts w:ascii="Times New Roman" w:hAnsi="Times New Roman" w:cs="Times New Roman"/>
                <w:sz w:val="24"/>
                <w:szCs w:val="24"/>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3E6109" w:rsidRDefault="003E6109" w:rsidP="00530DED">
            <w:pPr>
              <w:shd w:val="clear" w:color="auto" w:fill="FFFFFF"/>
              <w:ind w:left="173"/>
              <w:rPr>
                <w:rFonts w:ascii="Times New Roman" w:hAnsi="Times New Roman" w:cs="Times New Roman"/>
                <w:sz w:val="24"/>
                <w:szCs w:val="24"/>
              </w:rPr>
            </w:pPr>
            <w:r>
              <w:rPr>
                <w:rFonts w:ascii="Times New Roman" w:hAnsi="Times New Roman" w:cs="Times New Roman"/>
                <w:sz w:val="24"/>
                <w:szCs w:val="24"/>
              </w:rPr>
              <w:t>Объём финансирования (тыс. руб.)</w:t>
            </w:r>
          </w:p>
          <w:p w:rsidR="003E6109" w:rsidRDefault="003E6109" w:rsidP="00530DED">
            <w:pPr>
              <w:shd w:val="clear" w:color="auto" w:fill="FFFFFF"/>
              <w:ind w:left="173"/>
              <w:rPr>
                <w:rFonts w:ascii="Times New Roman" w:hAnsi="Times New Roman" w:cs="Times New Roman"/>
                <w:sz w:val="24"/>
                <w:szCs w:val="24"/>
              </w:rPr>
            </w:pP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E6109" w:rsidRDefault="003E6109" w:rsidP="00530DED">
            <w:pPr>
              <w:shd w:val="clear" w:color="auto" w:fill="FFFFFF"/>
              <w:spacing w:line="298" w:lineRule="exact"/>
              <w:ind w:left="139" w:right="144"/>
              <w:jc w:val="center"/>
              <w:rPr>
                <w:rFonts w:ascii="Times New Roman" w:hAnsi="Times New Roman" w:cs="Times New Roman"/>
                <w:sz w:val="24"/>
                <w:szCs w:val="24"/>
              </w:rPr>
            </w:pPr>
            <w:r>
              <w:rPr>
                <w:rFonts w:ascii="Times New Roman" w:hAnsi="Times New Roman" w:cs="Times New Roman"/>
                <w:spacing w:val="-2"/>
                <w:sz w:val="24"/>
                <w:szCs w:val="24"/>
              </w:rPr>
              <w:t xml:space="preserve">Срок </w:t>
            </w:r>
            <w:r>
              <w:rPr>
                <w:rFonts w:ascii="Times New Roman" w:hAnsi="Times New Roman" w:cs="Times New Roman"/>
                <w:spacing w:val="-3"/>
                <w:sz w:val="24"/>
                <w:szCs w:val="24"/>
              </w:rPr>
              <w:t>исполнения</w:t>
            </w:r>
          </w:p>
          <w:p w:rsidR="003E6109" w:rsidRDefault="003E6109" w:rsidP="00530DED">
            <w:pPr>
              <w:rPr>
                <w:rFonts w:ascii="Times New Roman" w:hAnsi="Times New Roman" w:cs="Times New Roman"/>
                <w:sz w:val="24"/>
                <w:szCs w:val="24"/>
              </w:rPr>
            </w:pPr>
          </w:p>
          <w:p w:rsidR="003E6109" w:rsidRDefault="003E6109" w:rsidP="00530DED">
            <w:pPr>
              <w:rPr>
                <w:rFonts w:ascii="Times New Roman" w:hAnsi="Times New Roman" w:cs="Times New Roman"/>
                <w:sz w:val="24"/>
                <w:szCs w:val="24"/>
              </w:rPr>
            </w:pPr>
          </w:p>
          <w:p w:rsidR="003E6109" w:rsidRDefault="003E6109" w:rsidP="00530DED">
            <w:pPr>
              <w:shd w:val="clear" w:color="auto" w:fill="FFFFFF"/>
              <w:rPr>
                <w:rFonts w:ascii="Times New Roman" w:hAnsi="Times New Roman" w:cs="Times New Roman"/>
                <w:sz w:val="24"/>
                <w:szCs w:val="24"/>
              </w:rPr>
            </w:pPr>
          </w:p>
        </w:tc>
        <w:tc>
          <w:tcPr>
            <w:tcW w:w="20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128" w:hanging="16"/>
              <w:jc w:val="center"/>
              <w:rPr>
                <w:rFonts w:ascii="Times New Roman" w:hAnsi="Times New Roman" w:cs="Times New Roman"/>
                <w:sz w:val="24"/>
                <w:szCs w:val="24"/>
              </w:rPr>
            </w:pPr>
            <w:r>
              <w:rPr>
                <w:rFonts w:ascii="Times New Roman" w:hAnsi="Times New Roman" w:cs="Times New Roman"/>
                <w:spacing w:val="-2"/>
                <w:sz w:val="24"/>
                <w:szCs w:val="24"/>
              </w:rPr>
              <w:t>Исполнитель</w:t>
            </w:r>
          </w:p>
        </w:tc>
      </w:tr>
      <w:tr w:rsidR="003E6109" w:rsidTr="003E6109">
        <w:trPr>
          <w:trHeight w:hRule="exact" w:val="326"/>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3E6109" w:rsidRDefault="003E6109" w:rsidP="00530DED">
            <w:pPr>
              <w:spacing w:after="0" w:line="240" w:lineRule="auto"/>
              <w:rPr>
                <w:rFonts w:ascii="Times New Roman" w:hAnsi="Times New Roman" w:cs="Times New Roman"/>
                <w:sz w:val="24"/>
                <w:szCs w:val="24"/>
              </w:rPr>
            </w:pPr>
          </w:p>
        </w:tc>
        <w:tc>
          <w:tcPr>
            <w:tcW w:w="3692" w:type="dxa"/>
            <w:vMerge/>
            <w:tcBorders>
              <w:top w:val="single" w:sz="4" w:space="0" w:color="auto"/>
              <w:left w:val="single" w:sz="4" w:space="0" w:color="auto"/>
              <w:bottom w:val="single" w:sz="4" w:space="0" w:color="auto"/>
              <w:right w:val="single" w:sz="4" w:space="0" w:color="auto"/>
            </w:tcBorders>
            <w:vAlign w:val="center"/>
            <w:hideMark/>
          </w:tcPr>
          <w:p w:rsidR="003E6109" w:rsidRDefault="003E6109" w:rsidP="00530DED">
            <w:pPr>
              <w:spacing w:after="0" w:line="240" w:lineRule="auto"/>
              <w:rPr>
                <w:rFonts w:ascii="Times New Roman" w:hAnsi="Times New Roman" w:cs="Times New Roman"/>
                <w:sz w:val="24"/>
                <w:szCs w:val="24"/>
              </w:rPr>
            </w:pPr>
          </w:p>
        </w:tc>
        <w:tc>
          <w:tcPr>
            <w:tcW w:w="1059" w:type="dxa"/>
            <w:vMerge/>
            <w:tcBorders>
              <w:top w:val="single" w:sz="4" w:space="0" w:color="auto"/>
              <w:left w:val="single" w:sz="4" w:space="0" w:color="auto"/>
              <w:bottom w:val="single" w:sz="4" w:space="0" w:color="auto"/>
              <w:right w:val="single" w:sz="4" w:space="0" w:color="auto"/>
            </w:tcBorders>
            <w:vAlign w:val="center"/>
            <w:hideMark/>
          </w:tcPr>
          <w:p w:rsidR="003E6109" w:rsidRDefault="003E6109" w:rsidP="00530DED">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110"/>
              <w:rPr>
                <w:rFonts w:ascii="Times New Roman" w:hAnsi="Times New Roman" w:cs="Times New Roman"/>
                <w:sz w:val="24"/>
                <w:szCs w:val="24"/>
              </w:rPr>
            </w:pPr>
            <w:r>
              <w:rPr>
                <w:rFonts w:ascii="Times New Roman" w:hAnsi="Times New Roman" w:cs="Times New Roman"/>
                <w:spacing w:val="-4"/>
                <w:sz w:val="24"/>
                <w:szCs w:val="24"/>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rPr>
                <w:rFonts w:ascii="Times New Roman" w:hAnsi="Times New Roman" w:cs="Times New Roman"/>
                <w:spacing w:val="-7"/>
                <w:sz w:val="24"/>
                <w:szCs w:val="24"/>
              </w:rPr>
            </w:pPr>
            <w:r>
              <w:rPr>
                <w:rFonts w:ascii="Times New Roman" w:hAnsi="Times New Roman" w:cs="Times New Roman"/>
                <w:spacing w:val="-7"/>
                <w:sz w:val="24"/>
                <w:szCs w:val="24"/>
              </w:rPr>
              <w:t>2024</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rPr>
                <w:rFonts w:ascii="Times New Roman" w:hAnsi="Times New Roman" w:cs="Times New Roman"/>
                <w:spacing w:val="-7"/>
                <w:sz w:val="24"/>
                <w:szCs w:val="24"/>
              </w:rPr>
            </w:pPr>
            <w:r>
              <w:rPr>
                <w:rFonts w:ascii="Times New Roman" w:hAnsi="Times New Roman" w:cs="Times New Roman"/>
                <w:spacing w:val="-7"/>
                <w:sz w:val="24"/>
                <w:szCs w:val="24"/>
              </w:rPr>
              <w:t>2025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72"/>
              <w:rPr>
                <w:rFonts w:ascii="Times New Roman" w:hAnsi="Times New Roman" w:cs="Times New Roman"/>
                <w:sz w:val="24"/>
                <w:szCs w:val="24"/>
              </w:rPr>
            </w:pPr>
            <w:r>
              <w:rPr>
                <w:rFonts w:ascii="Times New Roman" w:hAnsi="Times New Roman" w:cs="Times New Roman"/>
                <w:spacing w:val="-7"/>
                <w:sz w:val="24"/>
                <w:szCs w:val="24"/>
              </w:rPr>
              <w:t>2026</w:t>
            </w:r>
          </w:p>
        </w:tc>
        <w:tc>
          <w:tcPr>
            <w:tcW w:w="4441" w:type="dxa"/>
            <w:gridSpan w:val="7"/>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jc w:val="center"/>
              <w:rPr>
                <w:rFonts w:ascii="Times New Roman" w:hAnsi="Times New Roman" w:cs="Times New Roman"/>
                <w:sz w:val="24"/>
                <w:szCs w:val="24"/>
              </w:rPr>
            </w:pPr>
          </w:p>
        </w:tc>
      </w:tr>
      <w:tr w:rsidR="003E6109" w:rsidTr="003E6109">
        <w:trPr>
          <w:trHeight w:hRule="exact" w:val="1478"/>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pacing w:val="-1"/>
                <w:sz w:val="24"/>
                <w:szCs w:val="24"/>
              </w:rPr>
              <w:t>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line="240" w:lineRule="auto"/>
              <w:rPr>
                <w:rFonts w:ascii="Times New Roman" w:hAnsi="Times New Roman" w:cs="Times New Roman"/>
                <w:spacing w:val="-1"/>
                <w:sz w:val="24"/>
                <w:szCs w:val="24"/>
              </w:rPr>
            </w:pPr>
            <w:r>
              <w:rPr>
                <w:rFonts w:ascii="Times New Roman" w:hAnsi="Times New Roman" w:cs="Times New Roman"/>
                <w:spacing w:val="-1"/>
                <w:sz w:val="24"/>
                <w:szCs w:val="24"/>
              </w:rPr>
              <w:t>Организационное обеспечение реализации</w:t>
            </w:r>
          </w:p>
          <w:p w:rsidR="003E6109" w:rsidRDefault="003E6109" w:rsidP="00530DED">
            <w:pPr>
              <w:spacing w:after="0" w:line="240" w:lineRule="auto"/>
              <w:rPr>
                <w:rFonts w:ascii="Times New Roman" w:hAnsi="Times New Roman" w:cs="Times New Roman"/>
                <w:i/>
                <w:sz w:val="24"/>
                <w:szCs w:val="24"/>
              </w:rPr>
            </w:pPr>
            <w:r>
              <w:rPr>
                <w:rFonts w:ascii="Times New Roman" w:hAnsi="Times New Roman" w:cs="Times New Roman"/>
                <w:spacing w:val="-1"/>
                <w:sz w:val="24"/>
                <w:szCs w:val="24"/>
              </w:rPr>
              <w:t xml:space="preserve"> Программы</w:t>
            </w: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10"/>
              <w:rPr>
                <w:rFonts w:ascii="Times New Roman" w:hAnsi="Times New Roman" w:cs="Times New Roman"/>
                <w:spacing w:val="-4"/>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72"/>
              <w:rPr>
                <w:rFonts w:ascii="Times New Roman" w:hAnsi="Times New Roman" w:cs="Times New Roman"/>
                <w:spacing w:val="-7"/>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72"/>
              <w:rPr>
                <w:rFonts w:ascii="Times New Roman" w:hAnsi="Times New Roman" w:cs="Times New Roman"/>
                <w:spacing w:val="-7"/>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72"/>
              <w:rPr>
                <w:rFonts w:ascii="Times New Roman" w:hAnsi="Times New Roman" w:cs="Times New Roman"/>
                <w:spacing w:val="-7"/>
                <w:sz w:val="24"/>
                <w:szCs w:val="24"/>
              </w:rPr>
            </w:pPr>
          </w:p>
        </w:tc>
        <w:tc>
          <w:tcPr>
            <w:tcW w:w="4441" w:type="dxa"/>
            <w:gridSpan w:val="7"/>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jc w:val="center"/>
              <w:rPr>
                <w:rFonts w:ascii="Times New Roman" w:hAnsi="Times New Roman" w:cs="Times New Roman"/>
                <w:sz w:val="24"/>
                <w:szCs w:val="24"/>
              </w:rPr>
            </w:pPr>
          </w:p>
        </w:tc>
      </w:tr>
      <w:tr w:rsidR="003E6109" w:rsidTr="003E6109">
        <w:trPr>
          <w:trHeight w:hRule="exact" w:val="36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1.1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4"/>
                <w:sz w:val="24"/>
                <w:szCs w:val="24"/>
              </w:rPr>
            </w:pPr>
            <w:r>
              <w:rPr>
                <w:rFonts w:ascii="Times New Roman" w:hAnsi="Times New Roman" w:cs="Times New Roman"/>
                <w:spacing w:val="1"/>
                <w:sz w:val="24"/>
                <w:szCs w:val="24"/>
              </w:rPr>
              <w:t xml:space="preserve">Разработка и утверждение комплекса мероприятий по </w:t>
            </w:r>
            <w:r>
              <w:rPr>
                <w:rFonts w:ascii="Times New Roman" w:hAnsi="Times New Roman" w:cs="Times New Roman"/>
                <w:spacing w:val="3"/>
                <w:sz w:val="24"/>
                <w:szCs w:val="24"/>
              </w:rPr>
              <w:t xml:space="preserve">обеспечению пожарной безопасности муниципального  жилищного фонда и частного жилья </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jc w:val="center"/>
              <w:rPr>
                <w:rFonts w:ascii="Times New Roman" w:hAnsi="Times New Roman" w:cs="Times New Roman"/>
                <w:spacing w:val="-7"/>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4441" w:type="dxa"/>
            <w:gridSpan w:val="7"/>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Ежегодно </w:t>
            </w:r>
          </w:p>
          <w:p w:rsidR="003E6109" w:rsidRDefault="003E6109" w:rsidP="00530DED">
            <w:pPr>
              <w:shd w:val="clear" w:color="auto" w:fill="FFFFFF"/>
              <w:spacing w:after="0"/>
              <w:jc w:val="both"/>
              <w:rPr>
                <w:rFonts w:ascii="Times New Roman" w:hAnsi="Times New Roman" w:cs="Times New Roman"/>
                <w:sz w:val="24"/>
                <w:szCs w:val="24"/>
              </w:rPr>
            </w:pPr>
            <w:r>
              <w:rPr>
                <w:rFonts w:ascii="Times New Roman" w:hAnsi="Times New Roman" w:cs="Times New Roman"/>
                <w:spacing w:val="-4"/>
                <w:sz w:val="24"/>
                <w:szCs w:val="24"/>
              </w:rPr>
              <w:t>(1 квартал)</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6" w:hanging="14"/>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Нерчинско – Заводского муниципального округа </w:t>
            </w:r>
          </w:p>
        </w:tc>
      </w:tr>
      <w:tr w:rsidR="003E6109" w:rsidTr="003E6109">
        <w:trPr>
          <w:gridAfter w:val="1"/>
          <w:wAfter w:w="16" w:type="dxa"/>
          <w:trHeight w:hRule="exact" w:val="258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1.2</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jc w:val="center"/>
              <w:rPr>
                <w:rFonts w:ascii="Times New Roman" w:hAnsi="Times New Roman" w:cs="Times New Roman"/>
                <w:spacing w:val="-7"/>
                <w:sz w:val="24"/>
                <w:szCs w:val="24"/>
              </w:rPr>
            </w:pPr>
          </w:p>
        </w:tc>
        <w:tc>
          <w:tcPr>
            <w:tcW w:w="15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27" w:hanging="27"/>
              <w:jc w:val="both"/>
              <w:rPr>
                <w:rFonts w:ascii="Times New Roman" w:hAnsi="Times New Roman" w:cs="Times New Roman"/>
                <w:sz w:val="24"/>
                <w:szCs w:val="24"/>
              </w:rPr>
            </w:pPr>
            <w:r>
              <w:rPr>
                <w:rFonts w:ascii="Times New Roman" w:hAnsi="Times New Roman" w:cs="Times New Roman"/>
                <w:sz w:val="24"/>
                <w:szCs w:val="24"/>
              </w:rPr>
              <w:t xml:space="preserve">   Ежегодно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муниципального округа</w:t>
            </w:r>
          </w:p>
        </w:tc>
      </w:tr>
      <w:tr w:rsidR="003E6109" w:rsidTr="003E6109">
        <w:trPr>
          <w:gridAfter w:val="1"/>
          <w:wAfter w:w="16" w:type="dxa"/>
          <w:trHeight w:hRule="exact" w:val="226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1.3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jc w:val="center"/>
              <w:rPr>
                <w:rFonts w:ascii="Times New Roman" w:hAnsi="Times New Roman" w:cs="Times New Roman"/>
                <w:spacing w:val="-7"/>
                <w:sz w:val="24"/>
                <w:szCs w:val="24"/>
              </w:rPr>
            </w:pPr>
          </w:p>
        </w:tc>
        <w:tc>
          <w:tcPr>
            <w:tcW w:w="15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jc w:val="center"/>
              <w:rPr>
                <w:rFonts w:ascii="Times New Roman" w:hAnsi="Times New Roman" w:cs="Times New Roman"/>
                <w:sz w:val="24"/>
                <w:szCs w:val="24"/>
              </w:rPr>
            </w:pPr>
            <w:r>
              <w:rPr>
                <w:rFonts w:ascii="Times New Roman" w:hAnsi="Times New Roman" w:cs="Times New Roman"/>
                <w:sz w:val="24"/>
                <w:szCs w:val="24"/>
              </w:rPr>
              <w:t>Ежегодно</w:t>
            </w:r>
          </w:p>
          <w:p w:rsidR="003E6109" w:rsidRDefault="003E6109" w:rsidP="00530DED">
            <w:pPr>
              <w:shd w:val="clear" w:color="auto" w:fill="FFFFFF"/>
              <w:spacing w:after="0"/>
              <w:jc w:val="center"/>
              <w:rPr>
                <w:rFonts w:ascii="Times New Roman" w:hAnsi="Times New Roman" w:cs="Times New Roman"/>
                <w:sz w:val="24"/>
                <w:szCs w:val="24"/>
              </w:rPr>
            </w:pPr>
            <w:r>
              <w:rPr>
                <w:rFonts w:ascii="Times New Roman" w:hAnsi="Times New Roman" w:cs="Times New Roman"/>
                <w:sz w:val="24"/>
                <w:szCs w:val="24"/>
              </w:rPr>
              <w:t>(март-апрель)</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муниципального округа</w:t>
            </w:r>
          </w:p>
        </w:tc>
      </w:tr>
      <w:tr w:rsidR="003E6109" w:rsidTr="003E6109">
        <w:trPr>
          <w:gridAfter w:val="1"/>
          <w:wAfter w:w="16" w:type="dxa"/>
          <w:trHeight w:hRule="exact" w:val="1707"/>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lastRenderedPageBreak/>
              <w:t>2</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4"/>
                <w:sz w:val="24"/>
                <w:szCs w:val="24"/>
              </w:rPr>
            </w:pPr>
            <w:r>
              <w:rPr>
                <w:rFonts w:ascii="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jc w:val="center"/>
              <w:rPr>
                <w:rFonts w:ascii="Times New Roman" w:hAnsi="Times New Roman" w:cs="Times New Roman"/>
                <w:spacing w:val="-7"/>
                <w:sz w:val="24"/>
                <w:szCs w:val="24"/>
              </w:rPr>
            </w:pPr>
          </w:p>
        </w:tc>
        <w:tc>
          <w:tcPr>
            <w:tcW w:w="15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73"/>
              <w:jc w:val="both"/>
              <w:rPr>
                <w:rFonts w:ascii="Times New Roman" w:hAnsi="Times New Roman" w:cs="Times New Roman"/>
                <w:sz w:val="24"/>
                <w:szCs w:val="24"/>
              </w:rPr>
            </w:pPr>
            <w:r>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муниципального округа</w:t>
            </w:r>
          </w:p>
        </w:tc>
      </w:tr>
      <w:tr w:rsidR="003E6109" w:rsidTr="003E6109">
        <w:trPr>
          <w:gridAfter w:val="1"/>
          <w:wAfter w:w="16" w:type="dxa"/>
          <w:trHeight w:hRule="exact" w:val="139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2.1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line="240" w:lineRule="auto"/>
              <w:rPr>
                <w:rFonts w:ascii="Times New Roman" w:hAnsi="Times New Roman" w:cs="Times New Roman"/>
                <w:spacing w:val="-4"/>
                <w:sz w:val="24"/>
                <w:szCs w:val="24"/>
              </w:rPr>
            </w:pPr>
            <w:proofErr w:type="gramStart"/>
            <w:r>
              <w:rPr>
                <w:rFonts w:ascii="Times New Roman" w:hAnsi="Times New Roman" w:cs="Times New Roman"/>
                <w:spacing w:val="-4"/>
                <w:sz w:val="24"/>
                <w:szCs w:val="24"/>
              </w:rPr>
              <w:t>Контроль за</w:t>
            </w:r>
            <w:proofErr w:type="gramEnd"/>
            <w:r>
              <w:rPr>
                <w:rFonts w:ascii="Times New Roman" w:hAnsi="Times New Roman" w:cs="Times New Roman"/>
                <w:spacing w:val="-4"/>
                <w:sz w:val="24"/>
                <w:szCs w:val="24"/>
              </w:rPr>
              <w:t xml:space="preserve"> состоянием источников водоснабжения: проведение ремонта</w:t>
            </w:r>
          </w:p>
          <w:p w:rsidR="003E6109" w:rsidRPr="009761FD" w:rsidRDefault="003E6109" w:rsidP="00530DED">
            <w:pPr>
              <w:spacing w:after="0" w:line="240" w:lineRule="auto"/>
              <w:rPr>
                <w:rFonts w:ascii="Times New Roman" w:hAnsi="Times New Roman" w:cs="Times New Roman"/>
                <w:spacing w:val="-4"/>
                <w:sz w:val="24"/>
                <w:szCs w:val="24"/>
              </w:rPr>
            </w:pP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0,00</w:t>
            </w:r>
          </w:p>
        </w:tc>
        <w:tc>
          <w:tcPr>
            <w:tcW w:w="100"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jc w:val="center"/>
              <w:rPr>
                <w:rFonts w:ascii="Times New Roman" w:hAnsi="Times New Roman" w:cs="Times New Roman"/>
                <w:spacing w:val="-7"/>
                <w:sz w:val="24"/>
                <w:szCs w:val="24"/>
              </w:rPr>
            </w:pPr>
            <w:r>
              <w:rPr>
                <w:rFonts w:ascii="Times New Roman" w:hAnsi="Times New Roman" w:cs="Times New Roman"/>
                <w:spacing w:val="-7"/>
                <w:sz w:val="24"/>
                <w:szCs w:val="24"/>
              </w:rPr>
              <w:t>120,00</w:t>
            </w:r>
          </w:p>
        </w:tc>
        <w:tc>
          <w:tcPr>
            <w:tcW w:w="15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110,00</w:t>
            </w: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40" w:firstLine="67"/>
              <w:jc w:val="center"/>
              <w:rPr>
                <w:rFonts w:ascii="Times New Roman" w:hAnsi="Times New Roman" w:cs="Times New Roman"/>
                <w:sz w:val="24"/>
                <w:szCs w:val="24"/>
              </w:rPr>
            </w:pPr>
            <w:r>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gridAfter w:val="1"/>
          <w:wAfter w:w="16" w:type="dxa"/>
          <w:trHeight w:hRule="exact" w:val="1886"/>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2.2</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pStyle w:val="2"/>
              <w:shd w:val="clear" w:color="auto" w:fill="FFFFFF"/>
              <w:spacing w:before="0" w:line="240" w:lineRule="auto"/>
              <w:ind w:right="-3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 xml:space="preserve">Обновление минерализованных полос и патрулирование территории Нерчинско-Заводского МО (закупка ГСМ,  договора ГПХ) </w:t>
            </w:r>
          </w:p>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ГСМ (дизель), АИ-92</w:t>
            </w:r>
          </w:p>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Договора ГПХ</w:t>
            </w:r>
          </w:p>
          <w:p w:rsidR="003E6109" w:rsidRDefault="003E6109" w:rsidP="00530DED">
            <w:pPr>
              <w:rPr>
                <w:rFonts w:ascii="Times New Roman" w:hAnsi="Times New Roman" w:cs="Times New Roman"/>
                <w:sz w:val="24"/>
                <w:szCs w:val="24"/>
              </w:rPr>
            </w:pP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10"/>
              <w:rPr>
                <w:rFonts w:ascii="Times New Roman" w:hAnsi="Times New Roman" w:cs="Times New Roman"/>
                <w:spacing w:val="-4"/>
                <w:sz w:val="24"/>
                <w:szCs w:val="24"/>
              </w:rPr>
            </w:pPr>
            <w:r>
              <w:rPr>
                <w:rFonts w:ascii="Times New Roman" w:hAnsi="Times New Roman" w:cs="Times New Roman"/>
                <w:spacing w:val="-4"/>
                <w:sz w:val="24"/>
                <w:szCs w:val="24"/>
              </w:rPr>
              <w:t>1071,94</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269,94</w:t>
            </w: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62,00</w:t>
            </w:r>
          </w:p>
          <w:p w:rsidR="003E6109" w:rsidRDefault="003E6109" w:rsidP="00530DED">
            <w:pPr>
              <w:shd w:val="clear" w:color="auto" w:fill="FFFFFF"/>
              <w:spacing w:after="0"/>
              <w:ind w:left="72"/>
              <w:jc w:val="center"/>
              <w:rPr>
                <w:rFonts w:ascii="Times New Roman" w:hAnsi="Times New Roman" w:cs="Times New Roman"/>
                <w:spacing w:val="-7"/>
                <w:sz w:val="24"/>
                <w:szCs w:val="24"/>
              </w:rPr>
            </w:pP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15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3149"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40" w:firstLine="67"/>
              <w:jc w:val="center"/>
              <w:rPr>
                <w:rFonts w:ascii="Times New Roman" w:hAnsi="Times New Roman" w:cs="Times New Roman"/>
                <w:sz w:val="24"/>
                <w:szCs w:val="24"/>
              </w:rPr>
            </w:pPr>
            <w:r>
              <w:rPr>
                <w:rFonts w:ascii="Times New Roman" w:hAnsi="Times New Roman" w:cs="Times New Roman"/>
                <w:sz w:val="24"/>
                <w:szCs w:val="24"/>
              </w:rPr>
              <w:t>Ежегодно</w:t>
            </w:r>
          </w:p>
          <w:p w:rsidR="003E6109" w:rsidRDefault="003E6109" w:rsidP="00530DED">
            <w:pPr>
              <w:shd w:val="clear" w:color="auto" w:fill="FFFFFF"/>
              <w:spacing w:after="0"/>
              <w:ind w:left="-40" w:firstLine="67"/>
              <w:jc w:val="center"/>
              <w:rPr>
                <w:rFonts w:ascii="Times New Roman" w:hAnsi="Times New Roman" w:cs="Times New Roman"/>
                <w:sz w:val="24"/>
                <w:szCs w:val="24"/>
              </w:rPr>
            </w:pPr>
            <w:r>
              <w:rPr>
                <w:rFonts w:ascii="Times New Roman" w:hAnsi="Times New Roman" w:cs="Times New Roman"/>
                <w:sz w:val="24"/>
                <w:szCs w:val="24"/>
              </w:rPr>
              <w:t>(май, октябрь)</w:t>
            </w:r>
          </w:p>
          <w:p w:rsidR="003E6109" w:rsidRDefault="003E6109" w:rsidP="00530DED">
            <w:pPr>
              <w:shd w:val="clear" w:color="auto" w:fill="FFFFFF"/>
              <w:spacing w:after="0"/>
              <w:ind w:left="-40" w:firstLine="67"/>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gridAfter w:val="1"/>
          <w:wAfter w:w="16" w:type="dxa"/>
          <w:trHeight w:hRule="exact" w:val="132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12"/>
                <w:sz w:val="24"/>
                <w:szCs w:val="24"/>
              </w:rPr>
            </w:pPr>
            <w:r>
              <w:rPr>
                <w:rFonts w:ascii="Times New Roman" w:hAnsi="Times New Roman" w:cs="Times New Roman"/>
                <w:spacing w:val="-12"/>
                <w:sz w:val="24"/>
                <w:szCs w:val="24"/>
              </w:rPr>
              <w:t>2.3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line="240" w:lineRule="auto"/>
              <w:rPr>
                <w:rFonts w:ascii="Times New Roman" w:hAnsi="Times New Roman" w:cs="Times New Roman"/>
                <w:spacing w:val="-4"/>
                <w:sz w:val="24"/>
                <w:szCs w:val="24"/>
              </w:rPr>
            </w:pPr>
            <w:r>
              <w:rPr>
                <w:rFonts w:ascii="Times New Roman" w:hAnsi="Times New Roman" w:cs="Times New Roman"/>
                <w:spacing w:val="-4"/>
                <w:sz w:val="24"/>
                <w:szCs w:val="24"/>
              </w:rPr>
              <w:t xml:space="preserve">Проверка  пожарной безопасности помещений, зданий жилого сектора.  </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jc w:val="center"/>
              <w:rPr>
                <w:rFonts w:ascii="Times New Roman" w:hAnsi="Times New Roman" w:cs="Times New Roman"/>
                <w:spacing w:val="-7"/>
                <w:sz w:val="24"/>
                <w:szCs w:val="24"/>
              </w:rPr>
            </w:pPr>
          </w:p>
        </w:tc>
        <w:tc>
          <w:tcPr>
            <w:tcW w:w="15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73"/>
              <w:jc w:val="both"/>
              <w:rPr>
                <w:rFonts w:ascii="Times New Roman" w:hAnsi="Times New Roman" w:cs="Times New Roman"/>
                <w:sz w:val="24"/>
                <w:szCs w:val="24"/>
              </w:rPr>
            </w:pPr>
            <w:r>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gridAfter w:val="1"/>
          <w:wAfter w:w="16" w:type="dxa"/>
          <w:trHeight w:hRule="exact" w:val="3074"/>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12"/>
                <w:sz w:val="24"/>
                <w:szCs w:val="24"/>
              </w:rPr>
            </w:pPr>
            <w:r>
              <w:rPr>
                <w:rFonts w:ascii="Times New Roman" w:hAnsi="Times New Roman" w:cs="Times New Roman"/>
                <w:spacing w:val="-12"/>
                <w:sz w:val="24"/>
                <w:szCs w:val="24"/>
              </w:rPr>
              <w:t>2.4.</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Приобретение и передача на подведомственные учреждения первичных средств пожаротушения</w:t>
            </w:r>
          </w:p>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(воздуходувки, РЛО, рем</w:t>
            </w:r>
            <w:proofErr w:type="gramStart"/>
            <w:r>
              <w:rPr>
                <w:rFonts w:ascii="Times New Roman" w:hAnsi="Times New Roman" w:cs="Times New Roman"/>
                <w:spacing w:val="-4"/>
                <w:sz w:val="24"/>
                <w:szCs w:val="24"/>
              </w:rPr>
              <w:t>.</w:t>
            </w:r>
            <w:proofErr w:type="gramEnd"/>
            <w:r>
              <w:rPr>
                <w:rFonts w:ascii="Times New Roman" w:hAnsi="Times New Roman" w:cs="Times New Roman"/>
                <w:spacing w:val="-4"/>
                <w:sz w:val="24"/>
                <w:szCs w:val="24"/>
              </w:rPr>
              <w:t xml:space="preserve">  </w:t>
            </w:r>
            <w:proofErr w:type="gramStart"/>
            <w:r>
              <w:rPr>
                <w:rFonts w:ascii="Times New Roman" w:hAnsi="Times New Roman" w:cs="Times New Roman"/>
                <w:spacing w:val="-4"/>
                <w:sz w:val="24"/>
                <w:szCs w:val="24"/>
              </w:rPr>
              <w:t>к</w:t>
            </w:r>
            <w:proofErr w:type="gramEnd"/>
            <w:r>
              <w:rPr>
                <w:rFonts w:ascii="Times New Roman" w:hAnsi="Times New Roman" w:cs="Times New Roman"/>
                <w:spacing w:val="-4"/>
                <w:sz w:val="24"/>
                <w:szCs w:val="24"/>
              </w:rPr>
              <w:t>омплект, гидропульты)</w:t>
            </w:r>
          </w:p>
          <w:p w:rsidR="003E6109" w:rsidRDefault="003E6109" w:rsidP="00530DED">
            <w:pPr>
              <w:spacing w:after="0" w:line="240" w:lineRule="auto"/>
              <w:rPr>
                <w:rFonts w:ascii="Times New Roman" w:hAnsi="Times New Roman" w:cs="Times New Roman"/>
                <w:spacing w:val="-4"/>
                <w:sz w:val="24"/>
                <w:szCs w:val="24"/>
              </w:rPr>
            </w:pP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rPr>
                <w:rFonts w:ascii="Times New Roman" w:hAnsi="Times New Roman" w:cs="Times New Roman"/>
                <w:spacing w:val="-4"/>
                <w:sz w:val="24"/>
                <w:szCs w:val="24"/>
              </w:rPr>
            </w:pPr>
          </w:p>
          <w:p w:rsidR="003E6109" w:rsidRDefault="003E6109" w:rsidP="00530DED">
            <w:pPr>
              <w:shd w:val="clear" w:color="auto" w:fill="FFFFFF"/>
              <w:spacing w:after="0"/>
              <w:rPr>
                <w:rFonts w:ascii="Times New Roman" w:hAnsi="Times New Roman" w:cs="Times New Roman"/>
                <w:spacing w:val="-4"/>
                <w:sz w:val="24"/>
                <w:szCs w:val="24"/>
              </w:rPr>
            </w:pPr>
          </w:p>
          <w:p w:rsidR="003E6109" w:rsidRDefault="003E6109" w:rsidP="00530DED">
            <w:pPr>
              <w:shd w:val="clear" w:color="auto" w:fill="FFFFFF"/>
              <w:spacing w:after="0"/>
              <w:rPr>
                <w:rFonts w:ascii="Times New Roman" w:hAnsi="Times New Roman" w:cs="Times New Roman"/>
                <w:spacing w:val="-4"/>
                <w:sz w:val="24"/>
                <w:szCs w:val="24"/>
              </w:rPr>
            </w:pPr>
            <w:r>
              <w:rPr>
                <w:rFonts w:ascii="Times New Roman" w:hAnsi="Times New Roman" w:cs="Times New Roman"/>
                <w:spacing w:val="-4"/>
                <w:sz w:val="24"/>
                <w:szCs w:val="24"/>
              </w:rPr>
              <w:t>777,21</w:t>
            </w:r>
          </w:p>
        </w:tc>
        <w:tc>
          <w:tcPr>
            <w:tcW w:w="3434" w:type="dxa"/>
            <w:gridSpan w:val="6"/>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72"/>
              <w:jc w:val="center"/>
              <w:rPr>
                <w:rFonts w:ascii="Times New Roman" w:hAnsi="Times New Roman" w:cs="Times New Roman"/>
                <w:spacing w:val="-4"/>
                <w:sz w:val="24"/>
                <w:szCs w:val="24"/>
              </w:rPr>
            </w:pPr>
          </w:p>
          <w:p w:rsidR="003E6109" w:rsidRDefault="003E6109" w:rsidP="00530DED">
            <w:pPr>
              <w:shd w:val="clear" w:color="auto" w:fill="FFFFFF"/>
              <w:spacing w:after="0"/>
              <w:ind w:left="72"/>
              <w:jc w:val="center"/>
              <w:rPr>
                <w:rFonts w:ascii="Times New Roman" w:hAnsi="Times New Roman" w:cs="Times New Roman"/>
                <w:spacing w:val="-4"/>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4"/>
                <w:sz w:val="24"/>
                <w:szCs w:val="24"/>
              </w:rPr>
              <w:t xml:space="preserve">317,21 </w:t>
            </w:r>
          </w:p>
          <w:p w:rsidR="003E6109" w:rsidRDefault="003E6109" w:rsidP="00530DED">
            <w:pPr>
              <w:shd w:val="clear" w:color="auto" w:fill="FFFFFF"/>
              <w:spacing w:after="0"/>
              <w:ind w:left="72"/>
              <w:jc w:val="center"/>
              <w:rPr>
                <w:rFonts w:ascii="Times New Roman" w:hAnsi="Times New Roman" w:cs="Times New Roman"/>
                <w:spacing w:val="-7"/>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tc>
        <w:tc>
          <w:tcPr>
            <w:tcW w:w="100"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jc w:val="center"/>
              <w:rPr>
                <w:rFonts w:ascii="Times New Roman" w:hAnsi="Times New Roman" w:cs="Times New Roman"/>
                <w:spacing w:val="-7"/>
                <w:sz w:val="24"/>
                <w:szCs w:val="24"/>
              </w:rPr>
            </w:pPr>
          </w:p>
          <w:p w:rsidR="003E6109" w:rsidRDefault="003E6109" w:rsidP="00530DED">
            <w:pPr>
              <w:shd w:val="clear" w:color="auto" w:fill="FFFFFF"/>
              <w:spacing w:after="0"/>
              <w:jc w:val="center"/>
              <w:rPr>
                <w:rFonts w:ascii="Times New Roman" w:hAnsi="Times New Roman" w:cs="Times New Roman"/>
                <w:spacing w:val="-7"/>
                <w:sz w:val="24"/>
                <w:szCs w:val="24"/>
              </w:rPr>
            </w:pPr>
          </w:p>
          <w:p w:rsidR="003E6109" w:rsidRDefault="003E6109" w:rsidP="00530DED">
            <w:pPr>
              <w:shd w:val="clear" w:color="auto" w:fill="FFFFFF"/>
              <w:spacing w:after="0"/>
              <w:jc w:val="center"/>
              <w:rPr>
                <w:rFonts w:ascii="Times New Roman" w:hAnsi="Times New Roman" w:cs="Times New Roman"/>
                <w:spacing w:val="-7"/>
                <w:sz w:val="24"/>
                <w:szCs w:val="24"/>
              </w:rPr>
            </w:pPr>
            <w:r>
              <w:rPr>
                <w:rFonts w:ascii="Times New Roman" w:hAnsi="Times New Roman" w:cs="Times New Roman"/>
                <w:spacing w:val="-7"/>
                <w:sz w:val="24"/>
                <w:szCs w:val="24"/>
              </w:rPr>
              <w:t>230,00</w:t>
            </w:r>
          </w:p>
        </w:tc>
        <w:tc>
          <w:tcPr>
            <w:tcW w:w="15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spacing w:after="0"/>
              <w:ind w:left="72"/>
              <w:jc w:val="center"/>
              <w:rPr>
                <w:rFonts w:ascii="Times New Roman" w:hAnsi="Times New Roman" w:cs="Times New Roman"/>
                <w:spacing w:val="-4"/>
                <w:sz w:val="24"/>
                <w:szCs w:val="24"/>
              </w:rPr>
            </w:pPr>
          </w:p>
          <w:p w:rsidR="003E6109" w:rsidRDefault="003E6109" w:rsidP="00530DED">
            <w:pPr>
              <w:shd w:val="clear" w:color="auto" w:fill="FFFFFF"/>
              <w:spacing w:after="0"/>
              <w:ind w:left="72"/>
              <w:jc w:val="center"/>
              <w:rPr>
                <w:rFonts w:ascii="Times New Roman" w:hAnsi="Times New Roman" w:cs="Times New Roman"/>
                <w:spacing w:val="-4"/>
                <w:sz w:val="24"/>
                <w:szCs w:val="24"/>
              </w:rPr>
            </w:pPr>
          </w:p>
          <w:p w:rsidR="003E6109" w:rsidRDefault="003E6109" w:rsidP="00530DED">
            <w:pPr>
              <w:shd w:val="clear" w:color="auto" w:fill="FFFFFF"/>
              <w:spacing w:after="0"/>
              <w:ind w:left="72"/>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p w:rsidR="003E6109" w:rsidRDefault="003E6109" w:rsidP="00530DED">
            <w:pPr>
              <w:shd w:val="clear" w:color="auto" w:fill="FFFFFF"/>
              <w:spacing w:after="0"/>
              <w:ind w:left="72"/>
              <w:jc w:val="center"/>
              <w:rPr>
                <w:rFonts w:ascii="Times New Roman" w:hAnsi="Times New Roman" w:cs="Times New Roman"/>
                <w:spacing w:val="-4"/>
                <w:sz w:val="24"/>
                <w:szCs w:val="24"/>
              </w:rPr>
            </w:pPr>
          </w:p>
          <w:p w:rsidR="003E6109" w:rsidRDefault="003E6109" w:rsidP="00530DED">
            <w:pPr>
              <w:shd w:val="clear" w:color="auto" w:fill="FFFFFF"/>
              <w:spacing w:after="0"/>
              <w:ind w:left="72"/>
              <w:jc w:val="center"/>
              <w:rPr>
                <w:rFonts w:ascii="Times New Roman" w:hAnsi="Times New Roman" w:cs="Times New Roman"/>
                <w:spacing w:val="-7"/>
                <w:sz w:val="24"/>
                <w:szCs w:val="24"/>
              </w:rPr>
            </w:pPr>
          </w:p>
        </w:tc>
        <w:tc>
          <w:tcPr>
            <w:tcW w:w="314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spacing w:after="0"/>
              <w:ind w:left="173"/>
              <w:jc w:val="both"/>
              <w:rPr>
                <w:rFonts w:ascii="Times New Roman" w:hAnsi="Times New Roman" w:cs="Times New Roman"/>
                <w:sz w:val="24"/>
                <w:szCs w:val="24"/>
              </w:rPr>
            </w:pPr>
            <w:r>
              <w:rPr>
                <w:rFonts w:ascii="Times New Roman" w:hAnsi="Times New Roman" w:cs="Times New Roman"/>
                <w:sz w:val="24"/>
                <w:szCs w:val="24"/>
              </w:rPr>
              <w:t xml:space="preserve">Весь период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trHeight w:hRule="exact" w:val="2262"/>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12"/>
                <w:sz w:val="24"/>
                <w:szCs w:val="24"/>
              </w:rPr>
            </w:pPr>
            <w:r>
              <w:rPr>
                <w:rFonts w:ascii="Times New Roman" w:hAnsi="Times New Roman" w:cs="Times New Roman"/>
                <w:spacing w:val="-12"/>
                <w:sz w:val="24"/>
                <w:szCs w:val="24"/>
              </w:rPr>
              <w:t>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4"/>
                <w:sz w:val="24"/>
                <w:szCs w:val="24"/>
              </w:rPr>
            </w:pPr>
            <w:r>
              <w:rPr>
                <w:rFonts w:ascii="Times New Roman" w:hAnsi="Times New Roman" w:cs="Times New Roman"/>
                <w:spacing w:val="-4"/>
                <w:sz w:val="24"/>
                <w:szCs w:val="24"/>
              </w:rPr>
              <w:t>Информационное обеспечение, противопожарная пропаганда и обучение  мерам пожарной безопасности (листовки, буклеты)</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25,00</w:t>
            </w: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4"/>
                <w:sz w:val="24"/>
                <w:szCs w:val="24"/>
              </w:rPr>
              <w:t>5,00</w:t>
            </w:r>
          </w:p>
        </w:tc>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4"/>
                <w:sz w:val="24"/>
                <w:szCs w:val="24"/>
              </w:rPr>
              <w:t>10,00</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4"/>
                <w:sz w:val="24"/>
                <w:szCs w:val="24"/>
              </w:rPr>
              <w:t>10,00</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73"/>
              <w:jc w:val="both"/>
              <w:rPr>
                <w:rFonts w:ascii="Times New Roman" w:hAnsi="Times New Roman" w:cs="Times New Roman"/>
                <w:sz w:val="24"/>
                <w:szCs w:val="24"/>
              </w:rPr>
            </w:pPr>
            <w:r>
              <w:rPr>
                <w:rFonts w:ascii="Times New Roman" w:hAnsi="Times New Roman" w:cs="Times New Roman"/>
                <w:sz w:val="24"/>
                <w:szCs w:val="24"/>
              </w:rPr>
              <w:t>ежегодно</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trHeight w:hRule="exact" w:val="2116"/>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12"/>
                <w:sz w:val="24"/>
                <w:szCs w:val="24"/>
              </w:rPr>
            </w:pPr>
            <w:r>
              <w:rPr>
                <w:rFonts w:ascii="Times New Roman" w:hAnsi="Times New Roman" w:cs="Times New Roman"/>
                <w:spacing w:val="-12"/>
                <w:sz w:val="24"/>
                <w:szCs w:val="24"/>
              </w:rPr>
              <w:lastRenderedPageBreak/>
              <w:t>3.1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4"/>
                <w:sz w:val="24"/>
                <w:szCs w:val="24"/>
              </w:rPr>
            </w:pPr>
            <w:r>
              <w:rPr>
                <w:rFonts w:ascii="Times New Roman" w:hAnsi="Times New Roman" w:cs="Times New Roman"/>
                <w:spacing w:val="-4"/>
                <w:sz w:val="24"/>
                <w:szCs w:val="24"/>
              </w:rPr>
              <w:t>Проведение учебных тренировок по эвакуации из зданий учреждений с массовым пребыванием людей</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w:t>
            </w: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27" w:hanging="27"/>
              <w:jc w:val="center"/>
              <w:rPr>
                <w:rFonts w:ascii="Times New Roman" w:hAnsi="Times New Roman" w:cs="Times New Roman"/>
                <w:sz w:val="24"/>
                <w:szCs w:val="24"/>
              </w:rPr>
            </w:pPr>
            <w:r>
              <w:rPr>
                <w:rFonts w:ascii="Times New Roman" w:hAnsi="Times New Roman" w:cs="Times New Roman"/>
                <w:sz w:val="24"/>
                <w:szCs w:val="24"/>
              </w:rPr>
              <w:t>В соответствии с утвержденным графиком</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trHeight w:hRule="exact" w:val="21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12"/>
                <w:sz w:val="24"/>
                <w:szCs w:val="24"/>
              </w:rPr>
            </w:pPr>
            <w:r>
              <w:rPr>
                <w:rFonts w:ascii="Times New Roman" w:hAnsi="Times New Roman" w:cs="Times New Roman"/>
                <w:spacing w:val="-12"/>
                <w:sz w:val="24"/>
                <w:szCs w:val="24"/>
              </w:rPr>
              <w:t>4</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pacing w:after="0"/>
              <w:rPr>
                <w:rFonts w:ascii="Times New Roman" w:hAnsi="Times New Roman" w:cs="Times New Roman"/>
                <w:spacing w:val="-4"/>
                <w:sz w:val="24"/>
                <w:szCs w:val="24"/>
              </w:rPr>
            </w:pPr>
            <w:r>
              <w:rPr>
                <w:rFonts w:ascii="Times New Roman" w:hAnsi="Times New Roman" w:cs="Times New Roman"/>
                <w:spacing w:val="-4"/>
                <w:sz w:val="24"/>
                <w:szCs w:val="24"/>
              </w:rPr>
              <w:t xml:space="preserve">Приобретение </w:t>
            </w:r>
            <w:r>
              <w:rPr>
                <w:rFonts w:ascii="Times New Roman" w:hAnsi="Times New Roman" w:cs="Times New Roman"/>
                <w:sz w:val="24"/>
                <w:szCs w:val="24"/>
              </w:rPr>
              <w:t xml:space="preserve">систем обнаружения и оповещения о пожаре </w:t>
            </w:r>
          </w:p>
          <w:p w:rsidR="003E6109" w:rsidRDefault="003E6109" w:rsidP="00530DED">
            <w:pPr>
              <w:spacing w:after="0"/>
              <w:rPr>
                <w:rFonts w:ascii="Times New Roman" w:hAnsi="Times New Roman" w:cs="Times New Roman"/>
                <w:spacing w:val="-4"/>
                <w:sz w:val="24"/>
                <w:szCs w:val="24"/>
              </w:rPr>
            </w:pP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58,02</w:t>
            </w: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18,02</w:t>
            </w:r>
          </w:p>
        </w:tc>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20,00</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20,00</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27" w:hanging="27"/>
              <w:jc w:val="center"/>
              <w:rPr>
                <w:rFonts w:ascii="Times New Roman" w:hAnsi="Times New Roman" w:cs="Times New Roman"/>
                <w:sz w:val="24"/>
                <w:szCs w:val="24"/>
              </w:rPr>
            </w:pPr>
            <w:r>
              <w:rPr>
                <w:rFonts w:ascii="Times New Roman" w:hAnsi="Times New Roman" w:cs="Times New Roman"/>
                <w:sz w:val="24"/>
                <w:szCs w:val="24"/>
              </w:rPr>
              <w:t xml:space="preserve">Весь период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trHeight w:hRule="exact" w:val="21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pacing w:val="-12"/>
                <w:sz w:val="24"/>
                <w:szCs w:val="24"/>
              </w:rPr>
            </w:pPr>
            <w:r>
              <w:rPr>
                <w:rFonts w:ascii="Times New Roman" w:hAnsi="Times New Roman" w:cs="Times New Roman"/>
                <w:spacing w:val="-12"/>
                <w:sz w:val="24"/>
                <w:szCs w:val="24"/>
              </w:rPr>
              <w:t>5</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pacing w:after="0"/>
              <w:rPr>
                <w:rFonts w:ascii="Times New Roman" w:hAnsi="Times New Roman" w:cs="Times New Roman"/>
                <w:spacing w:val="-4"/>
                <w:sz w:val="24"/>
                <w:szCs w:val="24"/>
              </w:rPr>
            </w:pPr>
            <w:r>
              <w:rPr>
                <w:rFonts w:ascii="Times New Roman" w:hAnsi="Times New Roman" w:cs="Times New Roman"/>
                <w:spacing w:val="-4"/>
                <w:sz w:val="24"/>
                <w:szCs w:val="24"/>
              </w:rPr>
              <w:t xml:space="preserve">Разработка и актуализация проектов систем пожарной сигнализации и рабочей документации  в подведомственных учреждениях </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b/>
                <w:sz w:val="24"/>
                <w:szCs w:val="24"/>
              </w:rPr>
            </w:pPr>
            <w:r>
              <w:rPr>
                <w:rFonts w:ascii="Times New Roman" w:hAnsi="Times New Roman" w:cs="Times New Roman"/>
                <w:sz w:val="24"/>
                <w:szCs w:val="24"/>
              </w:rPr>
              <w:t>Администрация Нерчинско – Заводского МО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107,83</w:t>
            </w: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107,83</w:t>
            </w:r>
          </w:p>
        </w:tc>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shd w:val="clear" w:color="auto" w:fill="FFFFFF"/>
              <w:ind w:left="27" w:hanging="27"/>
              <w:jc w:val="center"/>
              <w:rPr>
                <w:rFonts w:ascii="Times New Roman" w:hAnsi="Times New Roman" w:cs="Times New Roman"/>
                <w:sz w:val="24"/>
                <w:szCs w:val="24"/>
              </w:rPr>
            </w:pPr>
            <w:r>
              <w:rPr>
                <w:rFonts w:ascii="Times New Roman" w:hAnsi="Times New Roman" w:cs="Times New Roman"/>
                <w:sz w:val="24"/>
                <w:szCs w:val="24"/>
              </w:rPr>
              <w:t xml:space="preserve">1 раз в 3 года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E6109" w:rsidRDefault="003E6109" w:rsidP="00530DED">
            <w:pPr>
              <w:rPr>
                <w:rFonts w:ascii="Times New Roman" w:hAnsi="Times New Roman" w:cs="Times New Roman"/>
                <w:sz w:val="24"/>
                <w:szCs w:val="24"/>
              </w:rPr>
            </w:pPr>
            <w:r>
              <w:rPr>
                <w:rFonts w:ascii="Times New Roman" w:hAnsi="Times New Roman" w:cs="Times New Roman"/>
                <w:sz w:val="24"/>
                <w:szCs w:val="24"/>
              </w:rPr>
              <w:t>Администрация Нерчинско – Заводского МО</w:t>
            </w:r>
          </w:p>
        </w:tc>
      </w:tr>
      <w:tr w:rsidR="003E6109" w:rsidTr="003E6109">
        <w:trPr>
          <w:trHeight w:hRule="exact" w:val="485"/>
        </w:trPr>
        <w:tc>
          <w:tcPr>
            <w:tcW w:w="528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rPr>
                <w:rFonts w:ascii="Times New Roman" w:hAnsi="Times New Roman" w:cs="Times New Roman"/>
                <w:b/>
                <w:spacing w:val="-1"/>
                <w:sz w:val="24"/>
                <w:szCs w:val="24"/>
              </w:rPr>
            </w:pPr>
            <w:r>
              <w:rPr>
                <w:rFonts w:ascii="Times New Roman" w:hAnsi="Times New Roman" w:cs="Times New Roman"/>
                <w:b/>
                <w:spacing w:val="-1"/>
                <w:sz w:val="24"/>
                <w:szCs w:val="24"/>
              </w:rPr>
              <w:t>В С Е Г 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110"/>
              <w:jc w:val="center"/>
              <w:rPr>
                <w:rFonts w:ascii="Times New Roman" w:hAnsi="Times New Roman" w:cs="Times New Roman"/>
                <w:b/>
                <w:spacing w:val="-4"/>
                <w:sz w:val="24"/>
                <w:szCs w:val="24"/>
              </w:rPr>
            </w:pPr>
            <w:r>
              <w:rPr>
                <w:rFonts w:ascii="Times New Roman" w:hAnsi="Times New Roman" w:cs="Times New Roman"/>
                <w:b/>
                <w:spacing w:val="-4"/>
                <w:sz w:val="24"/>
                <w:szCs w:val="24"/>
              </w:rPr>
              <w:t>2 290,00</w:t>
            </w: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780,00</w:t>
            </w: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750,00</w:t>
            </w:r>
          </w:p>
        </w:tc>
        <w:tc>
          <w:tcPr>
            <w:tcW w:w="42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E6109" w:rsidRDefault="003E6109" w:rsidP="00530DED">
            <w:pPr>
              <w:shd w:val="clear" w:color="auto" w:fill="FFFFFF"/>
              <w:jc w:val="center"/>
              <w:rPr>
                <w:rFonts w:ascii="Times New Roman" w:hAnsi="Times New Roman" w:cs="Times New Roman"/>
                <w:b/>
                <w:spacing w:val="-6"/>
                <w:sz w:val="24"/>
                <w:szCs w:val="24"/>
              </w:rPr>
            </w:pPr>
            <w:r>
              <w:rPr>
                <w:rFonts w:ascii="Times New Roman" w:hAnsi="Times New Roman" w:cs="Times New Roman"/>
                <w:b/>
                <w:spacing w:val="-6"/>
                <w:sz w:val="24"/>
                <w:szCs w:val="24"/>
              </w:rPr>
              <w:t>740,00</w:t>
            </w:r>
          </w:p>
        </w:tc>
        <w:tc>
          <w:tcPr>
            <w:tcW w:w="3165" w:type="dxa"/>
            <w:gridSpan w:val="2"/>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rPr>
                <w:rFonts w:ascii="Times New Roman" w:hAnsi="Times New Roman" w:cs="Times New Roman"/>
                <w:b/>
                <w:spacing w:val="-4"/>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3E6109" w:rsidRDefault="003E6109" w:rsidP="00530DED">
            <w:pPr>
              <w:shd w:val="clear" w:color="auto" w:fill="FFFFFF"/>
              <w:ind w:left="173"/>
              <w:rPr>
                <w:rFonts w:ascii="Times New Roman" w:hAnsi="Times New Roman" w:cs="Times New Roman"/>
                <w:b/>
                <w:spacing w:val="-4"/>
                <w:sz w:val="24"/>
                <w:szCs w:val="24"/>
              </w:rPr>
            </w:pPr>
          </w:p>
        </w:tc>
      </w:tr>
    </w:tbl>
    <w:p w:rsidR="003E6109" w:rsidRDefault="003E6109" w:rsidP="003E6109">
      <w:pPr>
        <w:rPr>
          <w:rFonts w:ascii="Times New Roman" w:hAnsi="Times New Roman" w:cs="Times New Roman"/>
          <w:sz w:val="28"/>
          <w:szCs w:val="28"/>
        </w:rPr>
      </w:pPr>
    </w:p>
    <w:p w:rsidR="003E6109" w:rsidRDefault="003E6109">
      <w:pPr>
        <w:rPr>
          <w:rFonts w:ascii="Times New Roman" w:hAnsi="Times New Roman" w:cs="Times New Roman"/>
          <w:sz w:val="28"/>
          <w:szCs w:val="28"/>
        </w:rPr>
      </w:pPr>
      <w:r>
        <w:rPr>
          <w:rFonts w:ascii="Times New Roman" w:hAnsi="Times New Roman" w:cs="Times New Roman"/>
          <w:sz w:val="28"/>
          <w:szCs w:val="28"/>
        </w:rPr>
        <w:br w:type="page"/>
      </w:r>
    </w:p>
    <w:p w:rsidR="003E6109" w:rsidRPr="002C4B8F" w:rsidRDefault="003E6109" w:rsidP="003E6109">
      <w:pPr>
        <w:spacing w:after="0" w:line="240" w:lineRule="auto"/>
        <w:jc w:val="right"/>
        <w:rPr>
          <w:rFonts w:ascii="Times New Roman" w:hAnsi="Times New Roman" w:cs="Times New Roman"/>
          <w:bCs/>
          <w:sz w:val="24"/>
          <w:szCs w:val="24"/>
        </w:rPr>
      </w:pPr>
      <w:r w:rsidRPr="002C4B8F">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2</w:t>
      </w:r>
      <w:r w:rsidRPr="002C4B8F">
        <w:rPr>
          <w:rFonts w:ascii="Times New Roman" w:hAnsi="Times New Roman" w:cs="Times New Roman"/>
          <w:bCs/>
          <w:sz w:val="24"/>
          <w:szCs w:val="24"/>
        </w:rPr>
        <w:t xml:space="preserve"> </w:t>
      </w:r>
    </w:p>
    <w:p w:rsidR="003E6109" w:rsidRDefault="003E6109" w:rsidP="003E6109">
      <w:pPr>
        <w:spacing w:line="240" w:lineRule="auto"/>
        <w:jc w:val="right"/>
        <w:rPr>
          <w:rFonts w:ascii="Times New Roman" w:hAnsi="Times New Roman" w:cs="Times New Roman"/>
          <w:bCs/>
          <w:sz w:val="24"/>
          <w:szCs w:val="24"/>
        </w:rPr>
      </w:pPr>
      <w:r w:rsidRPr="002C4B8F">
        <w:rPr>
          <w:rFonts w:ascii="Times New Roman" w:hAnsi="Times New Roman" w:cs="Times New Roman"/>
          <w:bCs/>
          <w:sz w:val="24"/>
          <w:szCs w:val="24"/>
        </w:rPr>
        <w:t xml:space="preserve">Утверждено </w:t>
      </w:r>
      <w:r>
        <w:rPr>
          <w:rFonts w:ascii="Times New Roman" w:hAnsi="Times New Roman" w:cs="Times New Roman"/>
          <w:bCs/>
          <w:sz w:val="24"/>
          <w:szCs w:val="24"/>
        </w:rPr>
        <w:t>Постановлением</w:t>
      </w:r>
    </w:p>
    <w:p w:rsidR="003E6109" w:rsidRPr="002C4B8F" w:rsidRDefault="003E6109" w:rsidP="003E6109">
      <w:pPr>
        <w:spacing w:line="240" w:lineRule="auto"/>
        <w:jc w:val="right"/>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 xml:space="preserve">411 </w:t>
      </w:r>
      <w:r>
        <w:rPr>
          <w:rFonts w:ascii="Times New Roman" w:hAnsi="Times New Roman" w:cs="Times New Roman"/>
          <w:bCs/>
          <w:sz w:val="24"/>
          <w:szCs w:val="24"/>
        </w:rPr>
        <w:t xml:space="preserve">от </w:t>
      </w:r>
      <w:r>
        <w:rPr>
          <w:rFonts w:ascii="Times New Roman" w:hAnsi="Times New Roman" w:cs="Times New Roman"/>
          <w:bCs/>
          <w:sz w:val="24"/>
          <w:szCs w:val="24"/>
        </w:rPr>
        <w:t xml:space="preserve">07.07.25г </w:t>
      </w:r>
    </w:p>
    <w:p w:rsidR="003E6109" w:rsidRPr="008625EA" w:rsidRDefault="003E6109" w:rsidP="003E6109">
      <w:pPr>
        <w:widowControl w:val="0"/>
        <w:tabs>
          <w:tab w:val="left" w:pos="3504"/>
        </w:tabs>
        <w:jc w:val="center"/>
        <w:rPr>
          <w:rFonts w:ascii="Times New Roman" w:hAnsi="Times New Roman" w:cs="Times New Roman"/>
          <w:b/>
          <w:color w:val="000000"/>
          <w:sz w:val="28"/>
          <w:szCs w:val="28"/>
        </w:rPr>
      </w:pPr>
      <w:r w:rsidRPr="008625EA">
        <w:rPr>
          <w:rFonts w:ascii="Times New Roman" w:hAnsi="Times New Roman" w:cs="Times New Roman"/>
          <w:b/>
          <w:color w:val="000000"/>
          <w:sz w:val="28"/>
          <w:szCs w:val="28"/>
        </w:rPr>
        <w:t>Раздел 5</w:t>
      </w:r>
    </w:p>
    <w:p w:rsidR="003E6109" w:rsidRDefault="003E6109" w:rsidP="003E6109">
      <w:pPr>
        <w:widowControl w:val="0"/>
        <w:tabs>
          <w:tab w:val="left" w:pos="3504"/>
        </w:tabs>
        <w:jc w:val="center"/>
        <w:rPr>
          <w:rFonts w:ascii="Times New Roman" w:hAnsi="Times New Roman" w:cs="Times New Roman"/>
          <w:b/>
          <w:color w:val="000000"/>
          <w:sz w:val="28"/>
          <w:szCs w:val="28"/>
        </w:rPr>
      </w:pPr>
      <w:r w:rsidRPr="008625EA">
        <w:rPr>
          <w:rFonts w:ascii="Times New Roman" w:hAnsi="Times New Roman" w:cs="Times New Roman"/>
          <w:b/>
          <w:color w:val="000000"/>
          <w:sz w:val="28"/>
          <w:szCs w:val="28"/>
        </w:rPr>
        <w:t xml:space="preserve"> Планируемые значения целевых показателей (индикаторов) муниципальной программы</w:t>
      </w:r>
    </w:p>
    <w:tbl>
      <w:tblPr>
        <w:tblW w:w="0" w:type="auto"/>
        <w:tblCellMar>
          <w:left w:w="0" w:type="dxa"/>
          <w:right w:w="0" w:type="dxa"/>
        </w:tblCellMar>
        <w:tblLook w:val="04A0" w:firstRow="1" w:lastRow="0" w:firstColumn="1" w:lastColumn="0" w:noHBand="0" w:noVBand="1"/>
      </w:tblPr>
      <w:tblGrid>
        <w:gridCol w:w="2712"/>
        <w:gridCol w:w="2847"/>
        <w:gridCol w:w="949"/>
        <w:gridCol w:w="778"/>
        <w:gridCol w:w="739"/>
        <w:gridCol w:w="739"/>
      </w:tblGrid>
      <w:tr w:rsidR="003E6109" w:rsidRPr="004601FB" w:rsidTr="00530DED">
        <w:tc>
          <w:tcPr>
            <w:tcW w:w="271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Программа</w:t>
            </w:r>
            <w:r>
              <w:rPr>
                <w:rFonts w:ascii="Times New Roman" w:eastAsia="Times New Roman" w:hAnsi="Times New Roman" w:cs="Times New Roman"/>
                <w:sz w:val="24"/>
                <w:szCs w:val="24"/>
              </w:rPr>
              <w:t xml:space="preserve"> Пожарная безопасность на территории Нерчинско-Заводского </w:t>
            </w:r>
            <w:r w:rsidRPr="004601FB">
              <w:rPr>
                <w:rFonts w:ascii="Times New Roman" w:eastAsia="Times New Roman" w:hAnsi="Times New Roman" w:cs="Times New Roman"/>
                <w:sz w:val="24"/>
                <w:szCs w:val="24"/>
              </w:rPr>
              <w:t>муниципального</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округа</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r w:rsidRPr="004601FB">
              <w:rPr>
                <w:rFonts w:ascii="Times New Roman" w:eastAsia="Times New Roman" w:hAnsi="Times New Roman" w:cs="Times New Roman"/>
                <w:sz w:val="24"/>
                <w:szCs w:val="24"/>
              </w:rPr>
              <w:t>-202</w:t>
            </w:r>
            <w:r>
              <w:rPr>
                <w:rFonts w:ascii="Times New Roman" w:eastAsia="Times New Roman" w:hAnsi="Times New Roman" w:cs="Times New Roman"/>
                <w:sz w:val="24"/>
                <w:szCs w:val="24"/>
              </w:rPr>
              <w:t xml:space="preserve">6 </w:t>
            </w:r>
            <w:r w:rsidRPr="004601FB">
              <w:rPr>
                <w:rFonts w:ascii="Times New Roman" w:eastAsia="Times New Roman" w:hAnsi="Times New Roman" w:cs="Times New Roman"/>
                <w:sz w:val="24"/>
                <w:szCs w:val="24"/>
              </w:rPr>
              <w:t>годы»</w:t>
            </w:r>
          </w:p>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Мероприятия</w:t>
            </w:r>
          </w:p>
        </w:tc>
        <w:tc>
          <w:tcPr>
            <w:tcW w:w="284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Целевые</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показатели</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индикаторы,</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достижение</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которых</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направлены</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мероприятия</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программы</w:t>
            </w:r>
          </w:p>
        </w:tc>
        <w:tc>
          <w:tcPr>
            <w:tcW w:w="949" w:type="dxa"/>
            <w:vMerge w:val="restart"/>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Ед.</w:t>
            </w:r>
          </w:p>
          <w:p w:rsidR="003E6109" w:rsidRPr="004601FB" w:rsidRDefault="003E6109" w:rsidP="00530DED">
            <w:pPr>
              <w:spacing w:after="0" w:line="240" w:lineRule="auto"/>
              <w:jc w:val="both"/>
              <w:rPr>
                <w:rFonts w:ascii="Times New Roman" w:eastAsia="Times New Roman" w:hAnsi="Times New Roman" w:cs="Times New Roman"/>
                <w:sz w:val="24"/>
                <w:szCs w:val="24"/>
              </w:rPr>
            </w:pPr>
            <w:proofErr w:type="spellStart"/>
            <w:r w:rsidRPr="004601FB">
              <w:rPr>
                <w:rFonts w:ascii="Times New Roman" w:eastAsia="Times New Roman" w:hAnsi="Times New Roman" w:cs="Times New Roman"/>
                <w:sz w:val="24"/>
                <w:szCs w:val="24"/>
              </w:rPr>
              <w:t>измер</w:t>
            </w:r>
            <w:proofErr w:type="spellEnd"/>
            <w:r w:rsidRPr="004601FB">
              <w:rPr>
                <w:rFonts w:ascii="Times New Roman" w:eastAsia="Times New Roman" w:hAnsi="Times New Roman" w:cs="Times New Roman"/>
                <w:sz w:val="24"/>
                <w:szCs w:val="24"/>
              </w:rPr>
              <w:t>.</w:t>
            </w:r>
          </w:p>
        </w:tc>
        <w:tc>
          <w:tcPr>
            <w:tcW w:w="225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Плановое</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значение</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целевого</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показателя</w:t>
            </w:r>
            <w:r>
              <w:rPr>
                <w:rFonts w:ascii="Times New Roman" w:eastAsia="Times New Roman" w:hAnsi="Times New Roman" w:cs="Times New Roman"/>
                <w:sz w:val="24"/>
                <w:szCs w:val="24"/>
              </w:rPr>
              <w:t xml:space="preserve"> </w:t>
            </w:r>
            <w:r w:rsidRPr="004601FB">
              <w:rPr>
                <w:rFonts w:ascii="Times New Roman" w:eastAsia="Times New Roman" w:hAnsi="Times New Roman" w:cs="Times New Roman"/>
                <w:sz w:val="24"/>
                <w:szCs w:val="24"/>
              </w:rPr>
              <w:t>(индикатора)</w:t>
            </w:r>
          </w:p>
        </w:tc>
      </w:tr>
      <w:tr w:rsidR="003E6109" w:rsidRPr="004601FB" w:rsidTr="00530DED">
        <w:trPr>
          <w:trHeight w:val="14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E6109" w:rsidRPr="004601FB" w:rsidRDefault="003E6109" w:rsidP="00530DED">
            <w:pPr>
              <w:spacing w:after="0" w:line="240" w:lineRule="auto"/>
              <w:rPr>
                <w:rFonts w:ascii="Times New Roman" w:eastAsia="Times New Roman" w:hAnsi="Times New Roman" w:cs="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E6109" w:rsidRPr="004601FB" w:rsidRDefault="003E6109" w:rsidP="00530DED">
            <w:pPr>
              <w:spacing w:after="0" w:line="240" w:lineRule="auto"/>
              <w:rPr>
                <w:rFonts w:ascii="Times New Roman" w:eastAsia="Times New Roman" w:hAnsi="Times New Roman" w:cs="Times New Roman"/>
                <w:sz w:val="24"/>
                <w:szCs w:val="24"/>
              </w:rPr>
            </w:pPr>
          </w:p>
        </w:tc>
        <w:tc>
          <w:tcPr>
            <w:tcW w:w="0" w:type="auto"/>
            <w:vMerge/>
            <w:tcBorders>
              <w:top w:val="single" w:sz="6" w:space="0" w:color="000000"/>
              <w:left w:val="single" w:sz="6" w:space="0" w:color="000000"/>
              <w:bottom w:val="single" w:sz="4" w:space="0" w:color="auto"/>
              <w:right w:val="single" w:sz="6" w:space="0" w:color="000000"/>
            </w:tcBorders>
            <w:vAlign w:val="center"/>
            <w:hideMark/>
          </w:tcPr>
          <w:p w:rsidR="003E6109" w:rsidRPr="004601FB" w:rsidRDefault="003E6109" w:rsidP="00530DED">
            <w:pPr>
              <w:spacing w:after="0" w:line="240" w:lineRule="auto"/>
              <w:rPr>
                <w:rFonts w:ascii="Times New Roman" w:eastAsia="Times New Roman" w:hAnsi="Times New Roman" w:cs="Times New Roman"/>
                <w:sz w:val="24"/>
                <w:szCs w:val="24"/>
              </w:rPr>
            </w:pPr>
          </w:p>
        </w:tc>
        <w:tc>
          <w:tcPr>
            <w:tcW w:w="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202</w:t>
            </w:r>
            <w:r>
              <w:rPr>
                <w:rFonts w:ascii="Times New Roman" w:eastAsia="Times New Roman" w:hAnsi="Times New Roman" w:cs="Times New Roman"/>
                <w:sz w:val="24"/>
                <w:szCs w:val="24"/>
              </w:rPr>
              <w:t>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4601FB">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tc>
      </w:tr>
      <w:tr w:rsidR="003E6109" w:rsidRPr="004601FB" w:rsidTr="00530DED">
        <w:trPr>
          <w:trHeight w:val="1403"/>
        </w:trPr>
        <w:tc>
          <w:tcPr>
            <w:tcW w:w="2712"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BC2832" w:rsidRDefault="003E6109" w:rsidP="00530DED">
            <w:pPr>
              <w:spacing w:after="0" w:line="240" w:lineRule="auto"/>
              <w:jc w:val="both"/>
              <w:rPr>
                <w:rFonts w:ascii="Times New Roman" w:hAnsi="Times New Roman" w:cs="Times New Roman"/>
                <w:spacing w:val="-4"/>
                <w:sz w:val="24"/>
                <w:szCs w:val="24"/>
              </w:rPr>
            </w:pPr>
            <w:proofErr w:type="gramStart"/>
            <w:r w:rsidRPr="00BC2832">
              <w:rPr>
                <w:rFonts w:ascii="Times New Roman" w:hAnsi="Times New Roman" w:cs="Times New Roman"/>
                <w:spacing w:val="-4"/>
                <w:sz w:val="24"/>
                <w:szCs w:val="24"/>
              </w:rPr>
              <w:t>Контроль за</w:t>
            </w:r>
            <w:proofErr w:type="gramEnd"/>
            <w:r w:rsidRPr="00BC2832">
              <w:rPr>
                <w:rFonts w:ascii="Times New Roman" w:hAnsi="Times New Roman" w:cs="Times New Roman"/>
                <w:spacing w:val="-4"/>
                <w:sz w:val="24"/>
                <w:szCs w:val="24"/>
              </w:rPr>
              <w:t xml:space="preserve"> сост</w:t>
            </w:r>
            <w:r>
              <w:rPr>
                <w:rFonts w:ascii="Times New Roman" w:hAnsi="Times New Roman" w:cs="Times New Roman"/>
                <w:spacing w:val="-4"/>
                <w:sz w:val="24"/>
                <w:szCs w:val="24"/>
              </w:rPr>
              <w:t>оянием источников водоснабжения: проведение ремонта</w:t>
            </w:r>
          </w:p>
        </w:tc>
        <w:tc>
          <w:tcPr>
            <w:tcW w:w="2847"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отремонтированных скважин </w:t>
            </w:r>
          </w:p>
        </w:tc>
        <w:tc>
          <w:tcPr>
            <w:tcW w:w="94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Ед</w:t>
            </w:r>
            <w:proofErr w:type="spellEnd"/>
            <w:proofErr w:type="gramEnd"/>
            <w:r>
              <w:rPr>
                <w:rFonts w:ascii="Times New Roman" w:eastAsia="Times New Roman" w:hAnsi="Times New Roman" w:cs="Times New Roman"/>
                <w:sz w:val="24"/>
                <w:szCs w:val="24"/>
              </w:rPr>
              <w:t xml:space="preserve"> </w:t>
            </w:r>
          </w:p>
        </w:tc>
        <w:tc>
          <w:tcPr>
            <w:tcW w:w="778"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3E6109" w:rsidRPr="004601FB" w:rsidTr="00530DED">
        <w:trPr>
          <w:trHeight w:val="1661"/>
        </w:trPr>
        <w:tc>
          <w:tcPr>
            <w:tcW w:w="2712"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EA7679" w:rsidRDefault="003E6109" w:rsidP="00530DED">
            <w:pPr>
              <w:pStyle w:val="2"/>
              <w:shd w:val="clear" w:color="auto" w:fill="FFFFFF"/>
              <w:spacing w:before="0" w:line="240" w:lineRule="auto"/>
              <w:ind w:right="-30"/>
              <w:rPr>
                <w:rFonts w:ascii="Times New Roman" w:hAnsi="Times New Roman" w:cs="Times New Roman"/>
                <w:b w:val="0"/>
                <w:bCs w:val="0"/>
                <w:color w:val="auto"/>
                <w:sz w:val="24"/>
                <w:szCs w:val="24"/>
              </w:rPr>
            </w:pPr>
            <w:r w:rsidRPr="00BC2832">
              <w:rPr>
                <w:rFonts w:ascii="Times New Roman" w:hAnsi="Times New Roman" w:cs="Times New Roman"/>
                <w:b w:val="0"/>
                <w:bCs w:val="0"/>
                <w:color w:val="auto"/>
                <w:sz w:val="24"/>
                <w:szCs w:val="24"/>
              </w:rPr>
              <w:t>Обновление минерализованных полос</w:t>
            </w:r>
            <w:r>
              <w:rPr>
                <w:rFonts w:ascii="Times New Roman" w:hAnsi="Times New Roman" w:cs="Times New Roman"/>
                <w:b w:val="0"/>
                <w:bCs w:val="0"/>
                <w:color w:val="auto"/>
                <w:sz w:val="24"/>
                <w:szCs w:val="24"/>
              </w:rPr>
              <w:t xml:space="preserve"> и патрулирование территории Нерчинско-Заводского МО</w:t>
            </w:r>
            <w:r w:rsidRPr="00BC2832">
              <w:rPr>
                <w:rFonts w:ascii="Times New Roman" w:hAnsi="Times New Roman" w:cs="Times New Roman"/>
                <w:b w:val="0"/>
                <w:bCs w:val="0"/>
                <w:color w:val="auto"/>
                <w:sz w:val="24"/>
                <w:szCs w:val="24"/>
              </w:rPr>
              <w:t xml:space="preserve"> </w:t>
            </w:r>
            <w:r>
              <w:rPr>
                <w:rFonts w:ascii="Times New Roman" w:hAnsi="Times New Roman" w:cs="Times New Roman"/>
                <w:b w:val="0"/>
                <w:bCs w:val="0"/>
                <w:color w:val="auto"/>
                <w:sz w:val="24"/>
                <w:szCs w:val="24"/>
              </w:rPr>
              <w:t xml:space="preserve">(закупка ГСМ,  договора ГПХ) </w:t>
            </w:r>
          </w:p>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ГСМ (дизель)</w:t>
            </w:r>
          </w:p>
          <w:p w:rsidR="003E6109"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 xml:space="preserve">АИ-92 </w:t>
            </w:r>
          </w:p>
          <w:p w:rsidR="003E6109" w:rsidRPr="0069307A" w:rsidRDefault="003E6109" w:rsidP="00530DED">
            <w:pPr>
              <w:spacing w:after="0"/>
              <w:rPr>
                <w:rFonts w:ascii="Times New Roman" w:hAnsi="Times New Roman" w:cs="Times New Roman"/>
                <w:sz w:val="24"/>
                <w:szCs w:val="24"/>
              </w:rPr>
            </w:pPr>
            <w:r>
              <w:rPr>
                <w:rFonts w:ascii="Times New Roman" w:hAnsi="Times New Roman" w:cs="Times New Roman"/>
                <w:sz w:val="24"/>
                <w:szCs w:val="24"/>
              </w:rPr>
              <w:t>Договора ГПХ</w:t>
            </w:r>
          </w:p>
        </w:tc>
        <w:tc>
          <w:tcPr>
            <w:tcW w:w="2847"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подготовленных населенных пунктов </w:t>
            </w:r>
          </w:p>
        </w:tc>
        <w:tc>
          <w:tcPr>
            <w:tcW w:w="94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Ед.</w:t>
            </w: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Pr="004601FB" w:rsidRDefault="003E6109" w:rsidP="00530DED">
            <w:pPr>
              <w:spacing w:after="0" w:line="240" w:lineRule="auto"/>
              <w:jc w:val="both"/>
              <w:rPr>
                <w:rFonts w:ascii="Times New Roman" w:eastAsia="Times New Roman" w:hAnsi="Times New Roman" w:cs="Times New Roman"/>
                <w:sz w:val="24"/>
                <w:szCs w:val="24"/>
              </w:rPr>
            </w:pPr>
          </w:p>
        </w:tc>
        <w:tc>
          <w:tcPr>
            <w:tcW w:w="778"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rsidR="003E6109" w:rsidRDefault="003E6109" w:rsidP="00530DED">
            <w:pPr>
              <w:rPr>
                <w:rFonts w:ascii="Times New Roman" w:eastAsia="Times New Roman" w:hAnsi="Times New Roman" w:cs="Times New Roman"/>
                <w:sz w:val="24"/>
                <w:szCs w:val="24"/>
              </w:rPr>
            </w:pPr>
          </w:p>
          <w:p w:rsidR="003E6109" w:rsidRDefault="003E6109" w:rsidP="00530DED">
            <w:pPr>
              <w:spacing w:after="0" w:line="240" w:lineRule="auto"/>
              <w:rPr>
                <w:rFonts w:ascii="Times New Roman" w:eastAsia="Times New Roman" w:hAnsi="Times New Roman" w:cs="Times New Roman"/>
                <w:sz w:val="24"/>
                <w:szCs w:val="24"/>
              </w:rPr>
            </w:pPr>
          </w:p>
          <w:p w:rsidR="003E6109" w:rsidRDefault="003E6109" w:rsidP="00530DED">
            <w:pPr>
              <w:spacing w:after="0" w:line="240" w:lineRule="auto"/>
              <w:rPr>
                <w:rFonts w:ascii="Times New Roman" w:eastAsia="Times New Roman" w:hAnsi="Times New Roman" w:cs="Times New Roman"/>
                <w:sz w:val="24"/>
                <w:szCs w:val="24"/>
              </w:rPr>
            </w:pPr>
          </w:p>
          <w:p w:rsidR="003E6109" w:rsidRDefault="003E6109" w:rsidP="00530DED">
            <w:pPr>
              <w:spacing w:after="0" w:line="240" w:lineRule="auto"/>
              <w:rPr>
                <w:rFonts w:ascii="Times New Roman" w:eastAsia="Times New Roman" w:hAnsi="Times New Roman" w:cs="Times New Roman"/>
                <w:sz w:val="24"/>
                <w:szCs w:val="24"/>
              </w:rPr>
            </w:pPr>
          </w:p>
          <w:p w:rsidR="003E6109" w:rsidRPr="00675FE6" w:rsidRDefault="003E6109" w:rsidP="00530DED">
            <w:pPr>
              <w:spacing w:after="0" w:line="240" w:lineRule="auto"/>
              <w:rPr>
                <w:rFonts w:ascii="Times New Roman" w:eastAsia="Times New Roman" w:hAnsi="Times New Roman" w:cs="Times New Roman"/>
                <w:sz w:val="24"/>
                <w:szCs w:val="24"/>
              </w:rPr>
            </w:pP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Pr="004601FB" w:rsidRDefault="003E6109" w:rsidP="00530DED">
            <w:pPr>
              <w:spacing w:after="0" w:line="240" w:lineRule="auto"/>
              <w:jc w:val="both"/>
              <w:rPr>
                <w:rFonts w:ascii="Times New Roman" w:eastAsia="Times New Roman" w:hAnsi="Times New Roman" w:cs="Times New Roman"/>
                <w:sz w:val="24"/>
                <w:szCs w:val="24"/>
              </w:rPr>
            </w:pP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Pr="004601FB" w:rsidRDefault="003E6109" w:rsidP="00530DED">
            <w:pPr>
              <w:spacing w:after="0" w:line="240" w:lineRule="auto"/>
              <w:jc w:val="both"/>
              <w:rPr>
                <w:rFonts w:ascii="Times New Roman" w:eastAsia="Times New Roman" w:hAnsi="Times New Roman" w:cs="Times New Roman"/>
                <w:sz w:val="24"/>
                <w:szCs w:val="24"/>
              </w:rPr>
            </w:pPr>
          </w:p>
        </w:tc>
      </w:tr>
      <w:tr w:rsidR="003E6109" w:rsidRPr="004601FB" w:rsidTr="00530DED">
        <w:trPr>
          <w:trHeight w:val="1348"/>
        </w:trPr>
        <w:tc>
          <w:tcPr>
            <w:tcW w:w="2712"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917CDE" w:rsidRDefault="003E6109" w:rsidP="00530DED">
            <w:pPr>
              <w:spacing w:after="0" w:line="240" w:lineRule="auto"/>
              <w:rPr>
                <w:rFonts w:ascii="Times New Roman" w:hAnsi="Times New Roman" w:cs="Times New Roman"/>
                <w:spacing w:val="-4"/>
                <w:sz w:val="24"/>
                <w:szCs w:val="24"/>
              </w:rPr>
            </w:pPr>
            <w:r w:rsidRPr="001C7CF2">
              <w:rPr>
                <w:rFonts w:ascii="Times New Roman" w:hAnsi="Times New Roman" w:cs="Times New Roman"/>
                <w:spacing w:val="-4"/>
                <w:sz w:val="24"/>
                <w:szCs w:val="24"/>
              </w:rPr>
              <w:t>Приобретение и передача на подведомственные учреждения первичных средств пожаротушения</w:t>
            </w:r>
            <w:r>
              <w:rPr>
                <w:rFonts w:ascii="Times New Roman" w:hAnsi="Times New Roman" w:cs="Times New Roman"/>
                <w:b/>
                <w:spacing w:val="-4"/>
                <w:sz w:val="24"/>
                <w:szCs w:val="24"/>
              </w:rPr>
              <w:t xml:space="preserve"> </w:t>
            </w:r>
          </w:p>
          <w:p w:rsidR="003E6109" w:rsidRPr="00917CDE" w:rsidRDefault="003E6109" w:rsidP="00530DED">
            <w:pPr>
              <w:spacing w:after="0" w:line="240" w:lineRule="auto"/>
              <w:rPr>
                <w:rFonts w:ascii="Times New Roman" w:hAnsi="Times New Roman" w:cs="Times New Roman"/>
                <w:spacing w:val="-4"/>
                <w:sz w:val="24"/>
                <w:szCs w:val="24"/>
              </w:rPr>
            </w:pPr>
          </w:p>
        </w:tc>
        <w:tc>
          <w:tcPr>
            <w:tcW w:w="2847"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rPr>
                <w:rFonts w:ascii="Times New Roman" w:eastAsia="Times New Roman" w:hAnsi="Times New Roman" w:cs="Times New Roman"/>
                <w:sz w:val="24"/>
                <w:szCs w:val="24"/>
              </w:rPr>
            </w:pPr>
          </w:p>
          <w:p w:rsidR="003E6109" w:rsidRDefault="003E6109" w:rsidP="00530D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приобретенных</w:t>
            </w:r>
            <w:r w:rsidRPr="001C7CF2">
              <w:rPr>
                <w:rFonts w:ascii="Times New Roman" w:hAnsi="Times New Roman" w:cs="Times New Roman"/>
                <w:spacing w:val="-4"/>
                <w:sz w:val="24"/>
                <w:szCs w:val="24"/>
              </w:rPr>
              <w:t xml:space="preserve"> первичных средств пожаротушения</w:t>
            </w:r>
            <w:r>
              <w:rPr>
                <w:rFonts w:ascii="Times New Roman" w:eastAsia="Times New Roman" w:hAnsi="Times New Roman" w:cs="Times New Roman"/>
                <w:sz w:val="24"/>
                <w:szCs w:val="24"/>
              </w:rPr>
              <w:t xml:space="preserve"> </w:t>
            </w:r>
          </w:p>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 xml:space="preserve">воздуходувки </w:t>
            </w:r>
          </w:p>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 xml:space="preserve">РЛО </w:t>
            </w:r>
          </w:p>
          <w:p w:rsidR="003E6109" w:rsidRDefault="003E6109" w:rsidP="00530DED">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t>рем. Комплект для РЛО</w:t>
            </w:r>
          </w:p>
          <w:p w:rsidR="003E6109" w:rsidRPr="004601FB" w:rsidRDefault="003E6109" w:rsidP="00530DED">
            <w:pPr>
              <w:spacing w:after="0" w:line="240" w:lineRule="auto"/>
              <w:rPr>
                <w:rFonts w:ascii="Times New Roman" w:eastAsia="Times New Roman" w:hAnsi="Times New Roman" w:cs="Times New Roman"/>
                <w:sz w:val="24"/>
                <w:szCs w:val="24"/>
              </w:rPr>
            </w:pPr>
            <w:r>
              <w:rPr>
                <w:rFonts w:ascii="Times New Roman" w:hAnsi="Times New Roman" w:cs="Times New Roman"/>
                <w:spacing w:val="-4"/>
                <w:sz w:val="24"/>
                <w:szCs w:val="24"/>
              </w:rPr>
              <w:t>гидропульты</w:t>
            </w:r>
          </w:p>
        </w:tc>
        <w:tc>
          <w:tcPr>
            <w:tcW w:w="94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Ед.</w:t>
            </w:r>
          </w:p>
        </w:tc>
        <w:tc>
          <w:tcPr>
            <w:tcW w:w="778"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rsidR="003E6109" w:rsidRDefault="003E6109" w:rsidP="00530D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3E6109" w:rsidRDefault="003E6109" w:rsidP="00530D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3E6109" w:rsidRPr="00FB09F4" w:rsidRDefault="003E6109" w:rsidP="00530DED">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39" w:type="dxa"/>
            <w:tcBorders>
              <w:top w:val="single" w:sz="6" w:space="0" w:color="000000"/>
              <w:left w:val="single" w:sz="6" w:space="0" w:color="000000"/>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E6109" w:rsidRPr="004601FB" w:rsidTr="00530DED">
        <w:trPr>
          <w:trHeight w:val="694"/>
        </w:trPr>
        <w:tc>
          <w:tcPr>
            <w:tcW w:w="2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sidRPr="00BC2832">
              <w:rPr>
                <w:rFonts w:ascii="Times New Roman" w:hAnsi="Times New Roman" w:cs="Times New Roman"/>
                <w:spacing w:val="-4"/>
                <w:sz w:val="24"/>
                <w:szCs w:val="24"/>
              </w:rPr>
              <w:t>Информационное обеспечение, противопожарная пропаганда и обучение</w:t>
            </w:r>
            <w:r>
              <w:rPr>
                <w:rFonts w:ascii="Times New Roman" w:hAnsi="Times New Roman" w:cs="Times New Roman"/>
                <w:spacing w:val="-4"/>
                <w:sz w:val="24"/>
                <w:szCs w:val="24"/>
              </w:rPr>
              <w:t xml:space="preserve"> </w:t>
            </w:r>
            <w:r w:rsidRPr="00BC2832">
              <w:rPr>
                <w:rFonts w:ascii="Times New Roman" w:hAnsi="Times New Roman" w:cs="Times New Roman"/>
                <w:spacing w:val="-4"/>
                <w:sz w:val="24"/>
                <w:szCs w:val="24"/>
              </w:rPr>
              <w:t xml:space="preserve"> мерам пожарной безопасности</w:t>
            </w:r>
            <w:r>
              <w:rPr>
                <w:rFonts w:ascii="Times New Roman" w:hAnsi="Times New Roman" w:cs="Times New Roman"/>
                <w:spacing w:val="-4"/>
                <w:sz w:val="24"/>
                <w:szCs w:val="24"/>
              </w:rPr>
              <w:t xml:space="preserve"> (плакаты, стенды, листовки, буклеты)</w:t>
            </w:r>
          </w:p>
        </w:tc>
        <w:tc>
          <w:tcPr>
            <w:tcW w:w="2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обеспечения подведомственных учреждений (Комитет образования) информационными материалами в части пожарной безопасности</w:t>
            </w:r>
          </w:p>
        </w:tc>
        <w:tc>
          <w:tcPr>
            <w:tcW w:w="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ед</w:t>
            </w:r>
            <w:proofErr w:type="spellEnd"/>
            <w:proofErr w:type="gramEnd"/>
          </w:p>
        </w:tc>
        <w:tc>
          <w:tcPr>
            <w:tcW w:w="7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39"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tcPr>
          <w:p w:rsidR="003E6109" w:rsidRPr="004601FB"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E6109" w:rsidRPr="004601FB" w:rsidTr="00530DED">
        <w:trPr>
          <w:trHeight w:val="694"/>
        </w:trPr>
        <w:tc>
          <w:tcPr>
            <w:tcW w:w="2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Pr="00BC2832" w:rsidRDefault="003E6109" w:rsidP="00530DED">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lastRenderedPageBreak/>
              <w:t xml:space="preserve">Приобретение </w:t>
            </w:r>
            <w:r w:rsidRPr="00BC2832">
              <w:rPr>
                <w:rFonts w:ascii="Times New Roman" w:hAnsi="Times New Roman" w:cs="Times New Roman"/>
                <w:sz w:val="24"/>
                <w:szCs w:val="24"/>
              </w:rPr>
              <w:t>систем обнаружения и оповещения о пожаре</w:t>
            </w:r>
            <w:r>
              <w:rPr>
                <w:rFonts w:ascii="Times New Roman" w:hAnsi="Times New Roman" w:cs="Times New Roman"/>
                <w:sz w:val="24"/>
                <w:szCs w:val="24"/>
              </w:rPr>
              <w:t xml:space="preserve"> </w:t>
            </w:r>
          </w:p>
        </w:tc>
        <w:tc>
          <w:tcPr>
            <w:tcW w:w="2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оборудования приобретённого для целей обнаружения и оповещения о пожаре  </w:t>
            </w:r>
          </w:p>
        </w:tc>
        <w:tc>
          <w:tcPr>
            <w:tcW w:w="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ед</w:t>
            </w:r>
            <w:proofErr w:type="spellEnd"/>
            <w:proofErr w:type="gramEnd"/>
          </w:p>
        </w:tc>
        <w:tc>
          <w:tcPr>
            <w:tcW w:w="7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39"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E6109" w:rsidRPr="004601FB" w:rsidTr="00530DED">
        <w:trPr>
          <w:trHeight w:val="694"/>
        </w:trPr>
        <w:tc>
          <w:tcPr>
            <w:tcW w:w="2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Pr="00BC2832" w:rsidRDefault="003E6109" w:rsidP="00530DED">
            <w:pPr>
              <w:spacing w:after="0" w:line="240" w:lineRule="auto"/>
              <w:jc w:val="both"/>
              <w:rPr>
                <w:rFonts w:ascii="Times New Roman" w:hAnsi="Times New Roman" w:cs="Times New Roman"/>
                <w:spacing w:val="-4"/>
                <w:sz w:val="24"/>
                <w:szCs w:val="24"/>
              </w:rPr>
            </w:pPr>
            <w:r>
              <w:rPr>
                <w:rFonts w:ascii="Times New Roman" w:hAnsi="Times New Roman" w:cs="Times New Roman"/>
                <w:spacing w:val="-4"/>
                <w:sz w:val="24"/>
                <w:szCs w:val="24"/>
              </w:rPr>
              <w:t>Разработка и актуализация проектов систем пожарной сигнализации и рабочей документации  в подведомственных учреждениях</w:t>
            </w:r>
          </w:p>
        </w:tc>
        <w:tc>
          <w:tcPr>
            <w:tcW w:w="2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w:t>
            </w:r>
            <w:proofErr w:type="gramStart"/>
            <w:r>
              <w:rPr>
                <w:rFonts w:ascii="Times New Roman" w:eastAsia="Times New Roman" w:hAnsi="Times New Roman" w:cs="Times New Roman"/>
                <w:sz w:val="24"/>
                <w:szCs w:val="24"/>
              </w:rPr>
              <w:t>объектов</w:t>
            </w:r>
            <w:proofErr w:type="gramEnd"/>
            <w:r>
              <w:rPr>
                <w:rFonts w:ascii="Times New Roman" w:eastAsia="Times New Roman" w:hAnsi="Times New Roman" w:cs="Times New Roman"/>
                <w:sz w:val="24"/>
                <w:szCs w:val="24"/>
              </w:rPr>
              <w:t xml:space="preserve"> имеющее утвержденные в установленном порядке проектов систем пожарной сигнализации</w:t>
            </w:r>
          </w:p>
        </w:tc>
        <w:tc>
          <w:tcPr>
            <w:tcW w:w="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ед</w:t>
            </w:r>
            <w:proofErr w:type="spellEnd"/>
            <w:proofErr w:type="gramEnd"/>
          </w:p>
        </w:tc>
        <w:tc>
          <w:tcPr>
            <w:tcW w:w="7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39"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tcPr>
          <w:p w:rsidR="003E6109" w:rsidRDefault="003E6109" w:rsidP="00530DE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3E6109" w:rsidRPr="008625EA" w:rsidRDefault="003E6109" w:rsidP="003E6109">
      <w:pPr>
        <w:widowControl w:val="0"/>
        <w:tabs>
          <w:tab w:val="left" w:pos="3504"/>
        </w:tabs>
        <w:jc w:val="center"/>
        <w:rPr>
          <w:rFonts w:ascii="Times New Roman" w:hAnsi="Times New Roman" w:cs="Times New Roman"/>
          <w:b/>
          <w:color w:val="000000"/>
          <w:sz w:val="28"/>
          <w:szCs w:val="28"/>
        </w:rPr>
      </w:pPr>
    </w:p>
    <w:p w:rsidR="003E6109" w:rsidRPr="008625EA" w:rsidRDefault="003E6109" w:rsidP="003E610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8625EA">
        <w:rPr>
          <w:rFonts w:ascii="Times New Roman" w:hAnsi="Times New Roman"/>
          <w:sz w:val="28"/>
          <w:szCs w:val="28"/>
        </w:rPr>
        <w:t>.1.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w:t>
      </w:r>
    </w:p>
    <w:p w:rsidR="003E6109" w:rsidRPr="002C4B8F" w:rsidRDefault="003E6109" w:rsidP="003E610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8625EA">
        <w:rPr>
          <w:rFonts w:ascii="Times New Roman" w:hAnsi="Times New Roman"/>
          <w:sz w:val="28"/>
          <w:szCs w:val="28"/>
        </w:rPr>
        <w:t>.2. Повысить уровень культуры пожарной безопасности среди населения, улучшить противопожарную защиту объектов бюджетной сферы, жилых домов граждан.</w:t>
      </w:r>
    </w:p>
    <w:p w:rsidR="003E6109" w:rsidRPr="009565E3"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Default="003E6109" w:rsidP="003E6109">
      <w:pPr>
        <w:rPr>
          <w:rFonts w:ascii="Times New Roman" w:hAnsi="Times New Roman" w:cs="Times New Roman"/>
          <w:sz w:val="28"/>
          <w:szCs w:val="28"/>
        </w:rPr>
      </w:pPr>
    </w:p>
    <w:p w:rsidR="003E6109" w:rsidRPr="00690223" w:rsidRDefault="003E6109" w:rsidP="003E6109">
      <w:pPr>
        <w:rPr>
          <w:rFonts w:ascii="Times New Roman" w:hAnsi="Times New Roman" w:cs="Times New Roman"/>
          <w:sz w:val="28"/>
          <w:szCs w:val="28"/>
        </w:rPr>
      </w:pPr>
    </w:p>
    <w:p w:rsidR="005A1554" w:rsidRDefault="005A1554" w:rsidP="005A1554">
      <w:pPr>
        <w:pStyle w:val="a4"/>
        <w:spacing w:after="0" w:line="240" w:lineRule="auto"/>
        <w:ind w:left="0" w:firstLine="709"/>
        <w:jc w:val="both"/>
        <w:rPr>
          <w:rFonts w:ascii="Times New Roman" w:hAnsi="Times New Roman"/>
          <w:sz w:val="28"/>
          <w:szCs w:val="28"/>
        </w:rPr>
      </w:pPr>
    </w:p>
    <w:p w:rsidR="00D4661D" w:rsidRPr="005A1554" w:rsidRDefault="00D4661D">
      <w:pPr>
        <w:rPr>
          <w:rFonts w:ascii="Times New Roman" w:hAnsi="Times New Roman" w:cs="Times New Roman"/>
          <w:sz w:val="28"/>
          <w:szCs w:val="28"/>
        </w:rPr>
      </w:pPr>
    </w:p>
    <w:sectPr w:rsidR="00D4661D" w:rsidRPr="005A1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85D8B"/>
    <w:multiLevelType w:val="multilevel"/>
    <w:tmpl w:val="3C4205A4"/>
    <w:lvl w:ilvl="0">
      <w:start w:val="1"/>
      <w:numFmt w:val="decimal"/>
      <w:lvlText w:val="%1."/>
      <w:lvlJc w:val="left"/>
      <w:pPr>
        <w:ind w:left="648" w:hanging="432"/>
      </w:pPr>
    </w:lvl>
    <w:lvl w:ilvl="1">
      <w:start w:val="1"/>
      <w:numFmt w:val="decimal"/>
      <w:isLgl/>
      <w:lvlText w:val="%1.%2."/>
      <w:lvlJc w:val="left"/>
      <w:pPr>
        <w:ind w:left="936" w:hanging="720"/>
      </w:pPr>
    </w:lvl>
    <w:lvl w:ilvl="2">
      <w:start w:val="1"/>
      <w:numFmt w:val="decimal"/>
      <w:isLgl/>
      <w:lvlText w:val="%1.%2.%3."/>
      <w:lvlJc w:val="left"/>
      <w:pPr>
        <w:ind w:left="1430" w:hanging="720"/>
      </w:pPr>
    </w:lvl>
    <w:lvl w:ilvl="3">
      <w:start w:val="1"/>
      <w:numFmt w:val="decimal"/>
      <w:isLgl/>
      <w:lvlText w:val="%1.%2.%3.%4."/>
      <w:lvlJc w:val="left"/>
      <w:pPr>
        <w:ind w:left="1296" w:hanging="1080"/>
      </w:pPr>
    </w:lvl>
    <w:lvl w:ilvl="4">
      <w:start w:val="1"/>
      <w:numFmt w:val="decimal"/>
      <w:isLgl/>
      <w:lvlText w:val="%1.%2.%3.%4.%5."/>
      <w:lvlJc w:val="left"/>
      <w:pPr>
        <w:ind w:left="1296" w:hanging="1080"/>
      </w:pPr>
    </w:lvl>
    <w:lvl w:ilvl="5">
      <w:start w:val="1"/>
      <w:numFmt w:val="decimal"/>
      <w:isLgl/>
      <w:lvlText w:val="%1.%2.%3.%4.%5.%6."/>
      <w:lvlJc w:val="left"/>
      <w:pPr>
        <w:ind w:left="1656" w:hanging="1440"/>
      </w:pPr>
    </w:lvl>
    <w:lvl w:ilvl="6">
      <w:start w:val="1"/>
      <w:numFmt w:val="decimal"/>
      <w:isLgl/>
      <w:lvlText w:val="%1.%2.%3.%4.%5.%6.%7."/>
      <w:lvlJc w:val="left"/>
      <w:pPr>
        <w:ind w:left="2016" w:hanging="1800"/>
      </w:pPr>
    </w:lvl>
    <w:lvl w:ilvl="7">
      <w:start w:val="1"/>
      <w:numFmt w:val="decimal"/>
      <w:isLgl/>
      <w:lvlText w:val="%1.%2.%3.%4.%5.%6.%7.%8."/>
      <w:lvlJc w:val="left"/>
      <w:pPr>
        <w:ind w:left="2016" w:hanging="1800"/>
      </w:pPr>
    </w:lvl>
    <w:lvl w:ilvl="8">
      <w:start w:val="1"/>
      <w:numFmt w:val="decimal"/>
      <w:isLgl/>
      <w:lvlText w:val="%1.%2.%3.%4.%5.%6.%7.%8.%9."/>
      <w:lvlJc w:val="left"/>
      <w:pPr>
        <w:ind w:left="2376"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4CC"/>
    <w:rsid w:val="003E6109"/>
    <w:rsid w:val="005A1554"/>
    <w:rsid w:val="009424CC"/>
    <w:rsid w:val="00D46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554"/>
    <w:rPr>
      <w:rFonts w:eastAsiaTheme="minorEastAsia"/>
      <w:lang w:eastAsia="ru-RU"/>
    </w:rPr>
  </w:style>
  <w:style w:type="paragraph" w:styleId="2">
    <w:name w:val="heading 2"/>
    <w:basedOn w:val="a"/>
    <w:next w:val="a"/>
    <w:link w:val="20"/>
    <w:uiPriority w:val="9"/>
    <w:unhideWhenUsed/>
    <w:qFormat/>
    <w:rsid w:val="003E61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A1554"/>
    <w:rPr>
      <w:b/>
      <w:bCs/>
      <w:i w:val="0"/>
      <w:iCs w:val="0"/>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5A1554"/>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5A1554"/>
    <w:pPr>
      <w:ind w:left="720"/>
      <w:contextualSpacing/>
    </w:pPr>
    <w:rPr>
      <w:rFonts w:ascii="Helvetica" w:eastAsia="Times New Roman" w:hAnsi="Helvetica" w:cs="Times New Roman"/>
      <w:color w:val="000000"/>
      <w:sz w:val="20"/>
      <w:szCs w:val="20"/>
      <w:lang w:eastAsia="en-US"/>
    </w:rPr>
  </w:style>
  <w:style w:type="character" w:customStyle="1" w:styleId="Bodytext2">
    <w:name w:val="Body text (2)_"/>
    <w:basedOn w:val="a0"/>
    <w:link w:val="Bodytext20"/>
    <w:locked/>
    <w:rsid w:val="005A1554"/>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qFormat/>
    <w:rsid w:val="005A1554"/>
    <w:pPr>
      <w:widowControl w:val="0"/>
      <w:shd w:val="clear" w:color="auto" w:fill="FFFFFF"/>
      <w:spacing w:before="420" w:after="600" w:line="0" w:lineRule="atLeast"/>
      <w:jc w:val="both"/>
    </w:pPr>
    <w:rPr>
      <w:rFonts w:ascii="Times New Roman" w:eastAsia="Times New Roman" w:hAnsi="Times New Roman" w:cs="Times New Roman"/>
      <w:sz w:val="28"/>
      <w:szCs w:val="28"/>
      <w:lang w:eastAsia="en-US"/>
    </w:rPr>
  </w:style>
  <w:style w:type="character" w:customStyle="1" w:styleId="20">
    <w:name w:val="Заголовок 2 Знак"/>
    <w:basedOn w:val="a0"/>
    <w:link w:val="2"/>
    <w:uiPriority w:val="9"/>
    <w:rsid w:val="003E6109"/>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554"/>
    <w:rPr>
      <w:rFonts w:eastAsiaTheme="minorEastAsia"/>
      <w:lang w:eastAsia="ru-RU"/>
    </w:rPr>
  </w:style>
  <w:style w:type="paragraph" w:styleId="2">
    <w:name w:val="heading 2"/>
    <w:basedOn w:val="a"/>
    <w:next w:val="a"/>
    <w:link w:val="20"/>
    <w:uiPriority w:val="9"/>
    <w:unhideWhenUsed/>
    <w:qFormat/>
    <w:rsid w:val="003E61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A1554"/>
    <w:rPr>
      <w:b/>
      <w:bCs/>
      <w:i w:val="0"/>
      <w:iCs w:val="0"/>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5A1554"/>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5A1554"/>
    <w:pPr>
      <w:ind w:left="720"/>
      <w:contextualSpacing/>
    </w:pPr>
    <w:rPr>
      <w:rFonts w:ascii="Helvetica" w:eastAsia="Times New Roman" w:hAnsi="Helvetica" w:cs="Times New Roman"/>
      <w:color w:val="000000"/>
      <w:sz w:val="20"/>
      <w:szCs w:val="20"/>
      <w:lang w:eastAsia="en-US"/>
    </w:rPr>
  </w:style>
  <w:style w:type="character" w:customStyle="1" w:styleId="Bodytext2">
    <w:name w:val="Body text (2)_"/>
    <w:basedOn w:val="a0"/>
    <w:link w:val="Bodytext20"/>
    <w:locked/>
    <w:rsid w:val="005A1554"/>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qFormat/>
    <w:rsid w:val="005A1554"/>
    <w:pPr>
      <w:widowControl w:val="0"/>
      <w:shd w:val="clear" w:color="auto" w:fill="FFFFFF"/>
      <w:spacing w:before="420" w:after="600" w:line="0" w:lineRule="atLeast"/>
      <w:jc w:val="both"/>
    </w:pPr>
    <w:rPr>
      <w:rFonts w:ascii="Times New Roman" w:eastAsia="Times New Roman" w:hAnsi="Times New Roman" w:cs="Times New Roman"/>
      <w:sz w:val="28"/>
      <w:szCs w:val="28"/>
      <w:lang w:eastAsia="en-US"/>
    </w:rPr>
  </w:style>
  <w:style w:type="character" w:customStyle="1" w:styleId="20">
    <w:name w:val="Заголовок 2 Знак"/>
    <w:basedOn w:val="a0"/>
    <w:link w:val="2"/>
    <w:uiPriority w:val="9"/>
    <w:rsid w:val="003E6109"/>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42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1006</Words>
  <Characters>5736</Characters>
  <Application>Microsoft Office Word</Application>
  <DocSecurity>0</DocSecurity>
  <Lines>47</Lines>
  <Paragraphs>13</Paragraphs>
  <ScaleCrop>false</ScaleCrop>
  <Company>sborka</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AdminNerzav</cp:lastModifiedBy>
  <cp:revision>4</cp:revision>
  <dcterms:created xsi:type="dcterms:W3CDTF">2025-05-07T01:24:00Z</dcterms:created>
  <dcterms:modified xsi:type="dcterms:W3CDTF">2025-07-09T23:48:00Z</dcterms:modified>
</cp:coreProperties>
</file>