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C2" w:rsidRDefault="002E67C2" w:rsidP="00BE566B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A096CC5">
            <wp:extent cx="609600" cy="66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566B" w:rsidRPr="00BE566B" w:rsidRDefault="00BE566B" w:rsidP="00BE566B">
      <w:pPr>
        <w:spacing w:after="0"/>
        <w:jc w:val="center"/>
        <w:rPr>
          <w:b/>
        </w:rPr>
      </w:pPr>
      <w:r w:rsidRPr="00BE566B">
        <w:rPr>
          <w:b/>
        </w:rPr>
        <w:t>Совет муниципального района</w:t>
      </w:r>
    </w:p>
    <w:p w:rsidR="00BE566B" w:rsidRPr="00BE566B" w:rsidRDefault="00BE566B" w:rsidP="00BE566B">
      <w:pPr>
        <w:spacing w:after="0"/>
        <w:jc w:val="center"/>
        <w:rPr>
          <w:b/>
        </w:rPr>
      </w:pPr>
      <w:r w:rsidRPr="00BE566B">
        <w:rPr>
          <w:b/>
        </w:rPr>
        <w:t>«Нерчинско-Заводский район»</w:t>
      </w:r>
    </w:p>
    <w:p w:rsidR="00B5391B" w:rsidRPr="00E9028A" w:rsidRDefault="00B5391B" w:rsidP="00B023C9">
      <w:pPr>
        <w:pStyle w:val="Con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5391B" w:rsidRPr="003703E5" w:rsidRDefault="00B5391B" w:rsidP="00B023C9">
      <w:pPr>
        <w:spacing w:after="0"/>
        <w:ind w:right="-2"/>
        <w:jc w:val="center"/>
        <w:rPr>
          <w:b/>
          <w:sz w:val="32"/>
          <w:szCs w:val="28"/>
        </w:rPr>
      </w:pPr>
      <w:r w:rsidRPr="003703E5">
        <w:rPr>
          <w:b/>
          <w:sz w:val="32"/>
          <w:szCs w:val="28"/>
        </w:rPr>
        <w:t>РЕШЕНИЕ</w:t>
      </w:r>
    </w:p>
    <w:p w:rsidR="00B5391B" w:rsidRDefault="00B5391B" w:rsidP="00B023C9">
      <w:pPr>
        <w:spacing w:after="0"/>
        <w:ind w:right="-2"/>
        <w:jc w:val="center"/>
        <w:rPr>
          <w:b/>
          <w:szCs w:val="28"/>
        </w:rPr>
      </w:pPr>
    </w:p>
    <w:p w:rsidR="00B5391B" w:rsidRPr="00E9028A" w:rsidRDefault="00B5391B" w:rsidP="00B023C9">
      <w:pPr>
        <w:spacing w:after="0"/>
        <w:ind w:right="-2"/>
        <w:jc w:val="center"/>
        <w:rPr>
          <w:b/>
          <w:szCs w:val="28"/>
        </w:rPr>
      </w:pPr>
    </w:p>
    <w:p w:rsidR="00B5391B" w:rsidRPr="00E9028A" w:rsidRDefault="00A75015" w:rsidP="00B023C9">
      <w:pPr>
        <w:spacing w:after="0"/>
        <w:ind w:right="-2"/>
        <w:jc w:val="center"/>
        <w:rPr>
          <w:szCs w:val="28"/>
        </w:rPr>
      </w:pPr>
      <w:r>
        <w:rPr>
          <w:szCs w:val="28"/>
        </w:rPr>
        <w:t>от «</w:t>
      </w:r>
      <w:r w:rsidR="002E67C2">
        <w:rPr>
          <w:szCs w:val="28"/>
        </w:rPr>
        <w:t>24</w:t>
      </w:r>
      <w:r>
        <w:rPr>
          <w:szCs w:val="28"/>
        </w:rPr>
        <w:t xml:space="preserve">» </w:t>
      </w:r>
      <w:r w:rsidR="002E67C2">
        <w:rPr>
          <w:szCs w:val="28"/>
        </w:rPr>
        <w:t xml:space="preserve">июня </w:t>
      </w:r>
      <w:r>
        <w:rPr>
          <w:szCs w:val="28"/>
        </w:rPr>
        <w:t>2022</w:t>
      </w:r>
      <w:r w:rsidR="00B5391B" w:rsidRPr="00E9028A">
        <w:rPr>
          <w:szCs w:val="28"/>
        </w:rPr>
        <w:t xml:space="preserve"> года                                                              №</w:t>
      </w:r>
      <w:r w:rsidR="002E67C2">
        <w:rPr>
          <w:szCs w:val="28"/>
        </w:rPr>
        <w:t xml:space="preserve"> 64</w:t>
      </w:r>
    </w:p>
    <w:p w:rsidR="00B5391B" w:rsidRDefault="00B5391B" w:rsidP="00B023C9">
      <w:pPr>
        <w:spacing w:after="0"/>
        <w:ind w:right="-2"/>
        <w:jc w:val="center"/>
        <w:rPr>
          <w:i/>
          <w:szCs w:val="28"/>
        </w:rPr>
      </w:pPr>
    </w:p>
    <w:p w:rsidR="00B5391B" w:rsidRPr="00E9028A" w:rsidRDefault="00B5391B" w:rsidP="00B023C9">
      <w:pPr>
        <w:spacing w:after="0"/>
        <w:ind w:right="-2"/>
        <w:jc w:val="center"/>
        <w:rPr>
          <w:i/>
          <w:szCs w:val="28"/>
        </w:rPr>
      </w:pPr>
    </w:p>
    <w:p w:rsidR="00B5391B" w:rsidRPr="00445F50" w:rsidRDefault="00895278" w:rsidP="00B023C9">
      <w:pPr>
        <w:spacing w:after="0"/>
        <w:ind w:right="-2"/>
        <w:jc w:val="center"/>
        <w:rPr>
          <w:b/>
          <w:szCs w:val="28"/>
        </w:rPr>
      </w:pPr>
      <w:r w:rsidRPr="00445F50">
        <w:rPr>
          <w:b/>
          <w:szCs w:val="28"/>
        </w:rPr>
        <w:t>с. Нерчинский Завод</w:t>
      </w:r>
    </w:p>
    <w:p w:rsidR="00B5391B" w:rsidRPr="00B5391B" w:rsidRDefault="00B5391B" w:rsidP="00B023C9">
      <w:pPr>
        <w:pStyle w:val="a3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B5391B" w:rsidRPr="00B5391B" w:rsidRDefault="00B5391B" w:rsidP="00B023C9">
      <w:pPr>
        <w:pStyle w:val="a3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FD7B22" w:rsidRPr="00B5391B" w:rsidRDefault="00A75015" w:rsidP="00B023C9">
      <w:pPr>
        <w:pStyle w:val="a3"/>
        <w:spacing w:before="0" w:beforeAutospacing="0" w:after="0" w:afterAutospacing="0"/>
        <w:ind w:right="-2"/>
        <w:jc w:val="center"/>
        <w:rPr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изменений в Решение Совета муниципального района «Нерчинско-Заводский район» № 9 от 29.10.2021 г. «</w:t>
      </w:r>
      <w:r w:rsidR="001E35D4" w:rsidRPr="00B5391B">
        <w:rPr>
          <w:b/>
          <w:bCs/>
          <w:sz w:val="28"/>
          <w:szCs w:val="28"/>
        </w:rPr>
        <w:t>Об утверждении Положения</w:t>
      </w:r>
      <w:r w:rsidR="00B5391B" w:rsidRPr="00B5391B">
        <w:rPr>
          <w:b/>
          <w:bCs/>
          <w:sz w:val="28"/>
          <w:szCs w:val="28"/>
        </w:rPr>
        <w:t xml:space="preserve"> </w:t>
      </w:r>
      <w:r w:rsidR="001E35D4" w:rsidRPr="00B5391B">
        <w:rPr>
          <w:b/>
          <w:bCs/>
          <w:sz w:val="28"/>
          <w:szCs w:val="28"/>
        </w:rPr>
        <w:t xml:space="preserve">о муниципальном </w:t>
      </w:r>
      <w:r>
        <w:rPr>
          <w:b/>
          <w:bCs/>
          <w:sz w:val="28"/>
          <w:szCs w:val="28"/>
        </w:rPr>
        <w:t>земельном</w:t>
      </w:r>
      <w:r w:rsidR="001E35D4" w:rsidRPr="00B5391B">
        <w:rPr>
          <w:b/>
          <w:bCs/>
          <w:sz w:val="28"/>
          <w:szCs w:val="28"/>
        </w:rPr>
        <w:t xml:space="preserve"> контроле на территории</w:t>
      </w:r>
      <w:r w:rsidR="001E35D4" w:rsidRPr="00895278">
        <w:rPr>
          <w:b/>
          <w:bCs/>
          <w:sz w:val="28"/>
          <w:szCs w:val="28"/>
        </w:rPr>
        <w:t xml:space="preserve"> </w:t>
      </w:r>
      <w:r w:rsidR="00895278" w:rsidRPr="00895278">
        <w:rPr>
          <w:b/>
          <w:sz w:val="28"/>
          <w:szCs w:val="28"/>
        </w:rPr>
        <w:t>муниципального района «Нерчинско-Заводский район»</w:t>
      </w:r>
    </w:p>
    <w:bookmarkEnd w:id="0"/>
    <w:p w:rsidR="00B5391B" w:rsidRPr="00B5391B" w:rsidRDefault="00B5391B" w:rsidP="00BA4331">
      <w:pPr>
        <w:pStyle w:val="a3"/>
        <w:spacing w:before="0" w:beforeAutospacing="0" w:after="0" w:afterAutospacing="0"/>
        <w:ind w:right="-2"/>
        <w:rPr>
          <w:sz w:val="28"/>
          <w:szCs w:val="28"/>
        </w:rPr>
      </w:pPr>
    </w:p>
    <w:p w:rsidR="00B5391B" w:rsidRPr="00B5391B" w:rsidRDefault="00BA4331" w:rsidP="00B023C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BB7943">
        <w:rPr>
          <w:sz w:val="28"/>
          <w:szCs w:val="28"/>
        </w:rPr>
        <w:t xml:space="preserve">В соответствии со статьей 72 Земельного кодекса Российской Федерации, </w:t>
      </w:r>
      <w:r>
        <w:rPr>
          <w:sz w:val="28"/>
          <w:szCs w:val="28"/>
        </w:rPr>
        <w:t>ф</w:t>
      </w:r>
      <w:r w:rsidRPr="00BB7943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BB794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B794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BB7943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</w:t>
      </w:r>
      <w:r w:rsidR="00FD7B22" w:rsidRPr="00B5391B">
        <w:rPr>
          <w:sz w:val="28"/>
          <w:szCs w:val="28"/>
        </w:rPr>
        <w:t xml:space="preserve">, </w:t>
      </w:r>
      <w:r w:rsidR="00C346CD" w:rsidRPr="00C346CD">
        <w:rPr>
          <w:color w:val="000000"/>
          <w:sz w:val="28"/>
          <w:szCs w:val="28"/>
        </w:rPr>
        <w:t xml:space="preserve">руководствуясь Уставом муниципального района «Нерчинско-Заводский район», представительный орган Совет муниципального района «Нерчинско-Заводский район» </w:t>
      </w:r>
      <w:r w:rsidR="00C346CD" w:rsidRPr="003601C5">
        <w:rPr>
          <w:b/>
          <w:color w:val="000000"/>
          <w:sz w:val="28"/>
          <w:szCs w:val="28"/>
        </w:rPr>
        <w:t>решил</w:t>
      </w:r>
      <w:r w:rsidR="00C346CD">
        <w:rPr>
          <w:color w:val="000000"/>
          <w:sz w:val="27"/>
          <w:szCs w:val="27"/>
        </w:rPr>
        <w:t>:</w:t>
      </w:r>
      <w:proofErr w:type="gramEnd"/>
    </w:p>
    <w:p w:rsidR="00FD7B22" w:rsidRPr="00B5391B" w:rsidRDefault="00FD7B22" w:rsidP="00B023C9">
      <w:pPr>
        <w:pStyle w:val="a3"/>
        <w:tabs>
          <w:tab w:val="left" w:pos="1276"/>
        </w:tabs>
        <w:spacing w:before="0" w:beforeAutospacing="0" w:after="0" w:afterAutospacing="0"/>
        <w:ind w:right="-2" w:firstLine="708"/>
        <w:jc w:val="both"/>
        <w:rPr>
          <w:b/>
          <w:spacing w:val="40"/>
          <w:sz w:val="28"/>
          <w:szCs w:val="27"/>
        </w:rPr>
      </w:pPr>
    </w:p>
    <w:p w:rsidR="00F315B8" w:rsidRPr="00F315B8" w:rsidRDefault="00B5391B" w:rsidP="00F315B8">
      <w:pPr>
        <w:pStyle w:val="a3"/>
        <w:tabs>
          <w:tab w:val="left" w:pos="1276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5391B">
        <w:rPr>
          <w:sz w:val="28"/>
          <w:szCs w:val="28"/>
        </w:rPr>
        <w:t>. </w:t>
      </w:r>
      <w:r w:rsidR="0044738C">
        <w:rPr>
          <w:sz w:val="28"/>
          <w:szCs w:val="28"/>
        </w:rPr>
        <w:t xml:space="preserve">Внести изменения </w:t>
      </w:r>
      <w:r w:rsidR="00762C29">
        <w:rPr>
          <w:sz w:val="28"/>
          <w:szCs w:val="28"/>
        </w:rPr>
        <w:t>в Положение о муниципальном земельном контроле на территории муниципального района «Нерчинско-З</w:t>
      </w:r>
      <w:r w:rsidR="00F315B8">
        <w:rPr>
          <w:sz w:val="28"/>
          <w:szCs w:val="28"/>
        </w:rPr>
        <w:t>аводский район», а именно: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5851">
        <w:rPr>
          <w:b/>
          <w:sz w:val="28"/>
          <w:szCs w:val="28"/>
        </w:rPr>
        <w:t xml:space="preserve">Пункт 1.7. читать в следующей редакции: </w:t>
      </w:r>
      <w:r w:rsidRPr="00F315B8">
        <w:rPr>
          <w:sz w:val="28"/>
          <w:szCs w:val="28"/>
        </w:rPr>
        <w:t xml:space="preserve">Учет </w:t>
      </w:r>
      <w:r>
        <w:rPr>
          <w:sz w:val="28"/>
          <w:szCs w:val="28"/>
        </w:rPr>
        <w:t xml:space="preserve">объектов земельного контроля осуществляется посредством создания: 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единый реестр видов муниципального контроля;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единый реестр контрольных (надзорных) мероприятий;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информационная система (подсистема государственной информационной системы) досудебного обжалования (далее – подсистема досудебного обжалования);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реестр заключений о подтверждении соблюдения обязательных требований (далее – реестр заключений о соответствии);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информационные системы контрольных (надзорных) органов.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Пункт </w:t>
      </w:r>
      <w:r w:rsidRPr="00075851">
        <w:rPr>
          <w:b/>
          <w:sz w:val="28"/>
          <w:szCs w:val="28"/>
        </w:rPr>
        <w:t>2.16</w:t>
      </w:r>
      <w:r>
        <w:rPr>
          <w:sz w:val="28"/>
          <w:szCs w:val="28"/>
        </w:rPr>
        <w:t>. ч</w:t>
      </w:r>
      <w:r w:rsidRPr="00075851">
        <w:rPr>
          <w:b/>
          <w:sz w:val="28"/>
          <w:szCs w:val="28"/>
        </w:rPr>
        <w:t xml:space="preserve">итать в следующей редакции: </w:t>
      </w:r>
      <w:r w:rsidRPr="005C19BC">
        <w:rPr>
          <w:sz w:val="28"/>
          <w:szCs w:val="28"/>
          <w:shd w:val="clear" w:color="auto" w:fill="FFFFFF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</w:t>
      </w:r>
      <w:r w:rsidRPr="005C19BC">
        <w:rPr>
          <w:sz w:val="28"/>
          <w:szCs w:val="28"/>
          <w:shd w:val="clear" w:color="auto" w:fill="FFFFFF"/>
        </w:rPr>
        <w:lastRenderedPageBreak/>
        <w:t>Федеральным </w:t>
      </w:r>
      <w:hyperlink r:id="rId10" w:anchor="dst100069" w:history="1">
        <w:r w:rsidRPr="005C19BC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5C19BC">
        <w:rPr>
          <w:sz w:val="28"/>
          <w:szCs w:val="28"/>
          <w:shd w:val="clear" w:color="auto" w:fill="FFFFFF"/>
        </w:rPr>
        <w:t> от 2 мая 2006 года N 59-ФЗ "О порядке рассмотрения обращений граждан Российской Федерации".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75851">
        <w:rPr>
          <w:b/>
          <w:sz w:val="28"/>
          <w:szCs w:val="28"/>
          <w:shd w:val="clear" w:color="auto" w:fill="FFFFFF"/>
        </w:rPr>
        <w:t>Добавить пункт 2.20</w:t>
      </w:r>
      <w:r>
        <w:rPr>
          <w:sz w:val="28"/>
          <w:szCs w:val="28"/>
          <w:shd w:val="clear" w:color="auto" w:fill="FFFFFF"/>
        </w:rPr>
        <w:t xml:space="preserve"> </w:t>
      </w:r>
      <w:r w:rsidRPr="00075851">
        <w:rPr>
          <w:b/>
          <w:sz w:val="28"/>
          <w:szCs w:val="28"/>
          <w:shd w:val="clear" w:color="auto" w:fill="FFFFFF"/>
        </w:rPr>
        <w:t>в раздел 2 «Положения»:</w:t>
      </w:r>
      <w:r>
        <w:rPr>
          <w:sz w:val="28"/>
          <w:szCs w:val="28"/>
          <w:shd w:val="clear" w:color="auto" w:fill="FFFFFF"/>
        </w:rPr>
        <w:t xml:space="preserve"> </w:t>
      </w:r>
      <w:r w:rsidRPr="00762C29">
        <w:rPr>
          <w:color w:val="000000"/>
          <w:sz w:val="28"/>
          <w:szCs w:val="28"/>
          <w:shd w:val="clear" w:color="auto" w:fill="FFFFFF"/>
        </w:rPr>
        <w:t>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047">
        <w:rPr>
          <w:b/>
          <w:sz w:val="28"/>
          <w:szCs w:val="28"/>
        </w:rPr>
        <w:t xml:space="preserve">Исключить из </w:t>
      </w:r>
      <w:r>
        <w:rPr>
          <w:b/>
          <w:sz w:val="28"/>
          <w:szCs w:val="28"/>
        </w:rPr>
        <w:t xml:space="preserve">пункта </w:t>
      </w:r>
      <w:r w:rsidRPr="00412047">
        <w:rPr>
          <w:b/>
          <w:sz w:val="28"/>
          <w:szCs w:val="28"/>
        </w:rPr>
        <w:t xml:space="preserve">3.1. </w:t>
      </w:r>
      <w:r>
        <w:rPr>
          <w:b/>
          <w:sz w:val="28"/>
          <w:szCs w:val="28"/>
        </w:rPr>
        <w:t xml:space="preserve">раздела 3 «Положения» </w:t>
      </w:r>
      <w:r w:rsidRPr="00412047">
        <w:rPr>
          <w:b/>
          <w:sz w:val="28"/>
          <w:szCs w:val="28"/>
        </w:rPr>
        <w:t>слова</w:t>
      </w:r>
      <w:r>
        <w:rPr>
          <w:sz w:val="28"/>
          <w:szCs w:val="28"/>
        </w:rPr>
        <w:t>: «статьей 72 Земельного кодекса Российской  Федерации».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047">
        <w:rPr>
          <w:b/>
          <w:sz w:val="28"/>
          <w:szCs w:val="28"/>
        </w:rPr>
        <w:t>Пункт 3.9. раздела 3 «Положения» читать в следующей редакции:</w:t>
      </w:r>
      <w:r>
        <w:rPr>
          <w:sz w:val="28"/>
          <w:szCs w:val="28"/>
        </w:rPr>
        <w:t xml:space="preserve"> Контрольные (надзорные) мероприятия проводятся инспекторами, указанными в решении Контрольного органа о проведении контрольного мероприятия.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C60">
        <w:rPr>
          <w:b/>
          <w:sz w:val="28"/>
          <w:szCs w:val="28"/>
        </w:rPr>
        <w:t xml:space="preserve">Пункт 4.2.1. раздела 4 </w:t>
      </w:r>
      <w:r w:rsidRPr="00412047">
        <w:rPr>
          <w:b/>
          <w:sz w:val="28"/>
          <w:szCs w:val="28"/>
        </w:rPr>
        <w:t>«Положения» читать в следующей редакции:</w:t>
      </w:r>
      <w:r>
        <w:rPr>
          <w:sz w:val="28"/>
          <w:szCs w:val="28"/>
        </w:rPr>
        <w:t xml:space="preserve">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объекта контроля.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C60">
        <w:rPr>
          <w:b/>
          <w:sz w:val="28"/>
          <w:szCs w:val="28"/>
        </w:rPr>
        <w:t>Пункт 4.2.5. раздела 4</w:t>
      </w:r>
      <w:r>
        <w:rPr>
          <w:sz w:val="28"/>
          <w:szCs w:val="28"/>
        </w:rPr>
        <w:t xml:space="preserve"> </w:t>
      </w:r>
      <w:r w:rsidRPr="00412047">
        <w:rPr>
          <w:b/>
          <w:sz w:val="28"/>
          <w:szCs w:val="28"/>
        </w:rPr>
        <w:t>«Положения» читать в следующей редакции:</w:t>
      </w:r>
      <w:r>
        <w:rPr>
          <w:sz w:val="28"/>
          <w:szCs w:val="28"/>
        </w:rPr>
        <w:t xml:space="preserve">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двадцать четыре часа до ее начала в порядке, предусмотренном статьей 21 Федерального закона №248 от 31.07.2020 г., если иное не предусмотрено федеральным законом о виде контроля.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C0D">
        <w:rPr>
          <w:b/>
          <w:sz w:val="28"/>
          <w:szCs w:val="28"/>
        </w:rPr>
        <w:t>Пункт 4.2.7. раздела 4</w:t>
      </w:r>
      <w:r>
        <w:rPr>
          <w:sz w:val="28"/>
          <w:szCs w:val="28"/>
        </w:rPr>
        <w:t xml:space="preserve"> </w:t>
      </w:r>
      <w:r w:rsidRPr="00412047">
        <w:rPr>
          <w:b/>
          <w:sz w:val="28"/>
          <w:szCs w:val="28"/>
        </w:rPr>
        <w:t>«Положения» читать в следующей редакции:</w:t>
      </w:r>
      <w:r>
        <w:rPr>
          <w:sz w:val="28"/>
          <w:szCs w:val="28"/>
        </w:rPr>
        <w:t xml:space="preserve"> Срок проведения выездной проверки: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отношении одного субъекта малого предпринимательства срок взаимодействия в ходе проведения выездной проверки - пятьдесят часов; 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малого предприятия  пятнадцать часов;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 xml:space="preserve">, за исключением выездной проверки, </w:t>
      </w:r>
      <w:proofErr w:type="gramStart"/>
      <w:r>
        <w:rPr>
          <w:sz w:val="28"/>
          <w:szCs w:val="28"/>
        </w:rPr>
        <w:t>основанием</w:t>
      </w:r>
      <w:proofErr w:type="gramEnd"/>
      <w:r>
        <w:rPr>
          <w:sz w:val="28"/>
          <w:szCs w:val="28"/>
        </w:rPr>
        <w:t xml:space="preserve"> для проведения которого является п. 6 ч. 1 ст. 57 настоящего Федерального закона и которая для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 xml:space="preserve"> не более сорока часов. 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проверок в пределах сроков, установленных настоящей статьей, устанавливаются положением о виде контроля.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C0D">
        <w:rPr>
          <w:b/>
          <w:sz w:val="28"/>
          <w:szCs w:val="28"/>
        </w:rPr>
        <w:t>Пункт 4.2.9. раздела 4</w:t>
      </w:r>
      <w:r w:rsidRPr="00412047">
        <w:rPr>
          <w:b/>
          <w:sz w:val="28"/>
          <w:szCs w:val="28"/>
        </w:rPr>
        <w:t>«Положения» читать в следующей редакции:</w:t>
      </w:r>
      <w:r>
        <w:rPr>
          <w:sz w:val="28"/>
          <w:szCs w:val="28"/>
        </w:rPr>
        <w:t xml:space="preserve"> 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C0D">
        <w:rPr>
          <w:b/>
          <w:sz w:val="28"/>
          <w:szCs w:val="28"/>
        </w:rPr>
        <w:lastRenderedPageBreak/>
        <w:t xml:space="preserve">Пункт 6.3. раздела 6 </w:t>
      </w:r>
      <w:r w:rsidRPr="00412047">
        <w:rPr>
          <w:b/>
          <w:sz w:val="28"/>
          <w:szCs w:val="28"/>
        </w:rPr>
        <w:t>«Положения» читать в следующей редакции:</w:t>
      </w:r>
      <w:r>
        <w:rPr>
          <w:sz w:val="28"/>
          <w:szCs w:val="28"/>
        </w:rPr>
        <w:t xml:space="preserve"> 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C0D">
        <w:rPr>
          <w:b/>
          <w:sz w:val="28"/>
          <w:szCs w:val="28"/>
        </w:rPr>
        <w:t>Пункт 6.6. раздела 6</w:t>
      </w:r>
      <w:r>
        <w:rPr>
          <w:sz w:val="28"/>
          <w:szCs w:val="28"/>
        </w:rPr>
        <w:t xml:space="preserve"> </w:t>
      </w:r>
      <w:r w:rsidRPr="00412047">
        <w:rPr>
          <w:b/>
          <w:sz w:val="28"/>
          <w:szCs w:val="28"/>
        </w:rPr>
        <w:t>«Положения» читать в следующей редакции:</w:t>
      </w:r>
      <w:r>
        <w:rPr>
          <w:sz w:val="28"/>
          <w:szCs w:val="28"/>
        </w:rPr>
        <w:t xml:space="preserve"> 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статьями 39-43 Федерального закона№248 от 31.07.2020 г.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F315B8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075851" w:rsidRDefault="00F315B8" w:rsidP="00F315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85B">
        <w:rPr>
          <w:b/>
          <w:sz w:val="28"/>
          <w:szCs w:val="28"/>
        </w:rPr>
        <w:t>Пункт 6.7.</w:t>
      </w:r>
      <w:r>
        <w:rPr>
          <w:sz w:val="28"/>
          <w:szCs w:val="28"/>
        </w:rPr>
        <w:t xml:space="preserve"> </w:t>
      </w:r>
      <w:r w:rsidRPr="006F1C0D">
        <w:rPr>
          <w:b/>
          <w:sz w:val="28"/>
          <w:szCs w:val="28"/>
        </w:rPr>
        <w:t>раздела 6</w:t>
      </w:r>
      <w:r>
        <w:rPr>
          <w:sz w:val="28"/>
          <w:szCs w:val="28"/>
        </w:rPr>
        <w:t xml:space="preserve"> </w:t>
      </w:r>
      <w:r w:rsidRPr="00412047">
        <w:rPr>
          <w:b/>
          <w:sz w:val="28"/>
          <w:szCs w:val="28"/>
        </w:rPr>
        <w:t>«Положения» читать в следующей редакции:</w:t>
      </w:r>
      <w:r>
        <w:rPr>
          <w:sz w:val="28"/>
          <w:szCs w:val="28"/>
        </w:rPr>
        <w:t xml:space="preserve">  </w:t>
      </w:r>
      <w:r w:rsidRPr="004B53AF">
        <w:rPr>
          <w:color w:val="000000"/>
          <w:sz w:val="28"/>
          <w:szCs w:val="28"/>
          <w:shd w:val="clear" w:color="auto" w:fill="FFFFFF"/>
        </w:rPr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75851" w:rsidRPr="00F315B8" w:rsidRDefault="00F315B8" w:rsidP="00F315B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15B8">
        <w:rPr>
          <w:rFonts w:ascii="Times New Roman" w:hAnsi="Times New Roman" w:cs="Times New Roman"/>
          <w:sz w:val="28"/>
          <w:szCs w:val="28"/>
        </w:rPr>
        <w:t>Д</w:t>
      </w:r>
      <w:r w:rsidR="00986189" w:rsidRPr="00F315B8">
        <w:rPr>
          <w:rFonts w:ascii="Times New Roman" w:hAnsi="Times New Roman" w:cs="Times New Roman"/>
          <w:sz w:val="28"/>
          <w:szCs w:val="28"/>
        </w:rPr>
        <w:t>обавить</w:t>
      </w:r>
      <w:r w:rsidR="004A3434" w:rsidRPr="00F315B8">
        <w:rPr>
          <w:rFonts w:ascii="Times New Roman" w:hAnsi="Times New Roman" w:cs="Times New Roman"/>
          <w:sz w:val="28"/>
          <w:szCs w:val="28"/>
        </w:rPr>
        <w:t xml:space="preserve"> </w:t>
      </w:r>
      <w:r w:rsidR="00075851" w:rsidRPr="00F315B8">
        <w:rPr>
          <w:rFonts w:ascii="Times New Roman" w:hAnsi="Times New Roman" w:cs="Times New Roman"/>
          <w:sz w:val="28"/>
          <w:szCs w:val="28"/>
        </w:rPr>
        <w:t xml:space="preserve">в положение раздел </w:t>
      </w:r>
      <w:r w:rsidR="003601C5" w:rsidRPr="00F315B8">
        <w:rPr>
          <w:rFonts w:ascii="Times New Roman" w:hAnsi="Times New Roman" w:cs="Times New Roman"/>
          <w:sz w:val="28"/>
          <w:szCs w:val="28"/>
        </w:rPr>
        <w:t>8</w:t>
      </w:r>
      <w:r w:rsidR="00497D4A" w:rsidRPr="00F315B8">
        <w:rPr>
          <w:rFonts w:ascii="Times New Roman" w:hAnsi="Times New Roman" w:cs="Times New Roman"/>
          <w:sz w:val="28"/>
          <w:szCs w:val="28"/>
        </w:rPr>
        <w:t xml:space="preserve"> </w:t>
      </w:r>
      <w:r w:rsidR="00986189" w:rsidRPr="00F315B8">
        <w:rPr>
          <w:rFonts w:ascii="Times New Roman" w:hAnsi="Times New Roman" w:cs="Times New Roman"/>
          <w:sz w:val="28"/>
          <w:szCs w:val="28"/>
        </w:rPr>
        <w:t>«Категории риска причинения вреда (ущерба)</w:t>
      </w:r>
      <w:r w:rsidR="009D003C" w:rsidRPr="00F315B8">
        <w:rPr>
          <w:rFonts w:ascii="Times New Roman" w:hAnsi="Times New Roman" w:cs="Times New Roman"/>
          <w:sz w:val="28"/>
          <w:szCs w:val="28"/>
        </w:rPr>
        <w:t>»</w:t>
      </w:r>
      <w:r w:rsidR="00075851" w:rsidRPr="00F315B8">
        <w:rPr>
          <w:rFonts w:ascii="Times New Roman" w:hAnsi="Times New Roman" w:cs="Times New Roman"/>
          <w:sz w:val="28"/>
          <w:szCs w:val="28"/>
        </w:rPr>
        <w:t xml:space="preserve"> 8. Категории риска причинения вреда (ущерба)</w:t>
      </w:r>
    </w:p>
    <w:p w:rsidR="00075851" w:rsidRPr="00BB7943" w:rsidRDefault="00075851" w:rsidP="0007585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BB7943">
        <w:rPr>
          <w:rFonts w:ascii="Times New Roman" w:hAnsi="Times New Roman"/>
          <w:sz w:val="28"/>
        </w:rPr>
        <w:t xml:space="preserve">.1. </w:t>
      </w:r>
      <w:proofErr w:type="gramStart"/>
      <w:r w:rsidRPr="00BB7943">
        <w:rPr>
          <w:rFonts w:ascii="Times New Roman" w:hAnsi="Times New Roman"/>
          <w:sz w:val="28"/>
        </w:rPr>
        <w:t>Муниципальный земельный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075851" w:rsidRPr="00BB7943" w:rsidRDefault="00075851" w:rsidP="0007585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BB7943">
        <w:rPr>
          <w:rFonts w:ascii="Times New Roman" w:hAnsi="Times New Roman"/>
          <w:sz w:val="28"/>
        </w:rPr>
        <w:t>.2. В целях управления рисками причинения вреда (ущерба) при осуществлении муниципального земельного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075851" w:rsidRPr="00BB7943" w:rsidRDefault="00075851" w:rsidP="00075851">
      <w:pPr>
        <w:ind w:firstLine="709"/>
        <w:jc w:val="both"/>
      </w:pPr>
      <w:r w:rsidRPr="00BB7943">
        <w:t>1) средний риск;</w:t>
      </w:r>
    </w:p>
    <w:p w:rsidR="00075851" w:rsidRPr="00BB7943" w:rsidRDefault="00075851" w:rsidP="00075851">
      <w:pPr>
        <w:ind w:firstLine="709"/>
        <w:jc w:val="both"/>
      </w:pPr>
      <w:r w:rsidRPr="00BB7943">
        <w:t>2) умеренный риск;</w:t>
      </w:r>
    </w:p>
    <w:p w:rsidR="00075851" w:rsidRPr="00BB7943" w:rsidRDefault="00075851" w:rsidP="00075851">
      <w:pPr>
        <w:ind w:firstLine="709"/>
        <w:jc w:val="both"/>
      </w:pPr>
      <w:r w:rsidRPr="00BB7943">
        <w:t>3) низкий риск.</w:t>
      </w:r>
    </w:p>
    <w:p w:rsidR="00075851" w:rsidRPr="00BB7943" w:rsidRDefault="00075851" w:rsidP="0007585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BB7943">
        <w:rPr>
          <w:rFonts w:ascii="Times New Roman" w:hAnsi="Times New Roman"/>
          <w:sz w:val="28"/>
        </w:rPr>
        <w:t xml:space="preserve">.3. Критерии отнесения объектов контроля к категориям риска в рамках осуществления муниципального земельного контроля установлены приложением № </w:t>
      </w:r>
      <w:r>
        <w:rPr>
          <w:rFonts w:ascii="Times New Roman" w:hAnsi="Times New Roman"/>
          <w:sz w:val="28"/>
        </w:rPr>
        <w:t>5</w:t>
      </w:r>
      <w:r w:rsidRPr="00BB7943">
        <w:rPr>
          <w:rFonts w:ascii="Times New Roman" w:hAnsi="Times New Roman"/>
          <w:sz w:val="28"/>
        </w:rPr>
        <w:t xml:space="preserve"> к настоящему Положению.</w:t>
      </w:r>
    </w:p>
    <w:p w:rsidR="00075851" w:rsidRPr="00BB7943" w:rsidRDefault="00075851" w:rsidP="0007585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BB7943">
        <w:rPr>
          <w:rFonts w:ascii="Times New Roman" w:hAnsi="Times New Roman"/>
          <w:sz w:val="28"/>
        </w:rPr>
        <w:t>.4. </w:t>
      </w:r>
      <w:proofErr w:type="gramStart"/>
      <w:r w:rsidRPr="00BB7943">
        <w:rPr>
          <w:rFonts w:ascii="Times New Roman" w:hAnsi="Times New Roman"/>
          <w:sz w:val="28"/>
        </w:rPr>
        <w:t xml:space="preserve">Отнесение объекта контроля к одной из категорий риска осуществляется Контрольным органом ежегодно на основе сопоставления его </w:t>
      </w:r>
      <w:r w:rsidRPr="00BB7943">
        <w:rPr>
          <w:rFonts w:ascii="Times New Roman" w:hAnsi="Times New Roman"/>
          <w:sz w:val="28"/>
        </w:rPr>
        <w:lastRenderedPageBreak/>
        <w:t>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земельного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</w:t>
      </w:r>
      <w:proofErr w:type="gramEnd"/>
      <w:r w:rsidRPr="00BB7943">
        <w:rPr>
          <w:rFonts w:ascii="Times New Roman" w:hAnsi="Times New Roman"/>
          <w:sz w:val="28"/>
        </w:rPr>
        <w:t xml:space="preserve"> (ущерба) охраняемым законом ценностям.</w:t>
      </w:r>
    </w:p>
    <w:p w:rsidR="00075851" w:rsidRPr="00BB7943" w:rsidRDefault="00075851" w:rsidP="0007585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BB7943">
        <w:rPr>
          <w:rFonts w:ascii="Times New Roman" w:hAnsi="Times New Roman"/>
          <w:sz w:val="28"/>
        </w:rPr>
        <w:t xml:space="preserve">.5. Перечень индикаторов риска нарушения </w:t>
      </w:r>
      <w:proofErr w:type="gramStart"/>
      <w:r w:rsidRPr="00BB7943">
        <w:rPr>
          <w:rFonts w:ascii="Times New Roman" w:hAnsi="Times New Roman"/>
          <w:sz w:val="28"/>
        </w:rPr>
        <w:t>обязательных требований, проверяемых в рамках осуществления муниципального земельного контроля установлен</w:t>
      </w:r>
      <w:proofErr w:type="gramEnd"/>
      <w:r w:rsidRPr="00BB7943">
        <w:rPr>
          <w:rFonts w:ascii="Times New Roman" w:hAnsi="Times New Roman"/>
          <w:sz w:val="28"/>
        </w:rPr>
        <w:t xml:space="preserve"> приложением № </w:t>
      </w:r>
      <w:r>
        <w:rPr>
          <w:rFonts w:ascii="Times New Roman" w:hAnsi="Times New Roman"/>
          <w:sz w:val="28"/>
        </w:rPr>
        <w:t>6</w:t>
      </w:r>
      <w:r w:rsidRPr="00BB7943">
        <w:rPr>
          <w:rFonts w:ascii="Times New Roman" w:hAnsi="Times New Roman"/>
          <w:sz w:val="28"/>
        </w:rPr>
        <w:t xml:space="preserve"> к настоящему Положению. </w:t>
      </w:r>
    </w:p>
    <w:p w:rsidR="00075851" w:rsidRPr="00BB7943" w:rsidRDefault="00075851" w:rsidP="0007585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BB7943">
        <w:rPr>
          <w:rFonts w:ascii="Times New Roman" w:hAnsi="Times New Roman"/>
          <w:sz w:val="28"/>
        </w:rPr>
        <w:t>.6. В случае если объект земельного контроля не отнесен к определенной категории риска, он считается отнесенным к категории низкого риска.</w:t>
      </w:r>
    </w:p>
    <w:p w:rsidR="00075851" w:rsidRPr="00BB7943" w:rsidRDefault="00075851" w:rsidP="0007585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BB7943">
        <w:rPr>
          <w:rFonts w:ascii="Times New Roman" w:hAnsi="Times New Roman"/>
          <w:sz w:val="28"/>
        </w:rPr>
        <w:t>.7. 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земельного контроля.</w:t>
      </w:r>
    </w:p>
    <w:p w:rsidR="00075851" w:rsidRPr="00BB7943" w:rsidRDefault="00075851" w:rsidP="0007585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BB7943">
        <w:rPr>
          <w:rFonts w:ascii="Times New Roman" w:hAnsi="Times New Roman"/>
          <w:sz w:val="28"/>
        </w:rPr>
        <w:t>.8. Контрольный орган ведет перечни земельных участков, отнесенных к одной из категорий риска (далее – перечни земельных участков). Перечни земельных участков содержат следующую информацию:</w:t>
      </w:r>
    </w:p>
    <w:p w:rsidR="00075851" w:rsidRPr="00BB7943" w:rsidRDefault="00075851" w:rsidP="000758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а) кадастровый номер земельного участка или при его отсутствии адрес местоположения земельного участка;</w:t>
      </w:r>
    </w:p>
    <w:p w:rsidR="00075851" w:rsidRPr="00BB7943" w:rsidRDefault="00075851" w:rsidP="000758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б) категория риска, к которой отнесен земельный участок;</w:t>
      </w:r>
    </w:p>
    <w:p w:rsidR="00075851" w:rsidRPr="00BB7943" w:rsidRDefault="00075851" w:rsidP="0007585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в) реквизиты решения об отнесении земельного участка к категории риска.</w:t>
      </w:r>
    </w:p>
    <w:p w:rsidR="00075851" w:rsidRPr="00BB7943" w:rsidRDefault="00075851" w:rsidP="0007585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BB7943">
        <w:rPr>
          <w:rFonts w:ascii="Times New Roman" w:hAnsi="Times New Roman"/>
          <w:sz w:val="28"/>
        </w:rPr>
        <w:t xml:space="preserve">.9. Перечни земельных участков с указанием категорий риска размещаются на официальном сайте Контрольного органа </w:t>
      </w:r>
      <w:r w:rsidRPr="00BB794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FD7B22" w:rsidRPr="004579C4" w:rsidRDefault="00F315B8" w:rsidP="004579C4">
      <w:pPr>
        <w:pStyle w:val="ConsPlusNormal"/>
        <w:ind w:firstLine="0"/>
        <w:jc w:val="both"/>
        <w:rPr>
          <w:sz w:val="28"/>
        </w:rPr>
      </w:pPr>
      <w:r>
        <w:rPr>
          <w:sz w:val="28"/>
          <w:szCs w:val="28"/>
        </w:rPr>
        <w:tab/>
      </w:r>
      <w:r w:rsidR="004579C4" w:rsidRPr="004579C4">
        <w:rPr>
          <w:sz w:val="28"/>
          <w:szCs w:val="28"/>
        </w:rPr>
        <w:t>2.</w:t>
      </w:r>
      <w:r w:rsidR="004579C4" w:rsidRPr="004579C4">
        <w:rPr>
          <w:b/>
          <w:sz w:val="28"/>
          <w:szCs w:val="28"/>
        </w:rPr>
        <w:t>Добавить</w:t>
      </w:r>
      <w:r w:rsidRPr="004579C4">
        <w:rPr>
          <w:b/>
          <w:sz w:val="28"/>
          <w:szCs w:val="28"/>
        </w:rPr>
        <w:t xml:space="preserve"> приложени</w:t>
      </w:r>
      <w:r w:rsidR="004579C4" w:rsidRPr="004579C4">
        <w:rPr>
          <w:b/>
          <w:sz w:val="28"/>
          <w:szCs w:val="28"/>
        </w:rPr>
        <w:t>е</w:t>
      </w:r>
      <w:r w:rsidRPr="004579C4">
        <w:rPr>
          <w:b/>
          <w:sz w:val="28"/>
          <w:szCs w:val="28"/>
        </w:rPr>
        <w:t xml:space="preserve"> № 5</w:t>
      </w:r>
      <w:r w:rsidR="004579C4" w:rsidRPr="004579C4">
        <w:rPr>
          <w:b/>
          <w:sz w:val="28"/>
        </w:rPr>
        <w:t xml:space="preserve"> в Положение</w:t>
      </w:r>
      <w:r w:rsidR="004579C4" w:rsidRPr="004579C4">
        <w:rPr>
          <w:sz w:val="28"/>
        </w:rPr>
        <w:t xml:space="preserve"> «КРИТЕРИИ отнесения объектов контроля к категориям риска в рамках осуществления муниципального земельного контроля</w:t>
      </w:r>
      <w:r w:rsidRPr="004579C4">
        <w:rPr>
          <w:sz w:val="28"/>
          <w:szCs w:val="28"/>
        </w:rPr>
        <w:t xml:space="preserve">, </w:t>
      </w:r>
      <w:r w:rsidR="004579C4" w:rsidRPr="004579C4">
        <w:rPr>
          <w:b/>
          <w:sz w:val="28"/>
          <w:szCs w:val="28"/>
        </w:rPr>
        <w:t>приложение</w:t>
      </w:r>
      <w:r w:rsidR="009D003C" w:rsidRPr="004579C4">
        <w:rPr>
          <w:b/>
          <w:sz w:val="28"/>
          <w:szCs w:val="28"/>
        </w:rPr>
        <w:t xml:space="preserve"> </w:t>
      </w:r>
      <w:r w:rsidRPr="004579C4">
        <w:rPr>
          <w:b/>
          <w:sz w:val="28"/>
          <w:szCs w:val="28"/>
        </w:rPr>
        <w:t xml:space="preserve"> №</w:t>
      </w:r>
      <w:r w:rsidR="009D003C" w:rsidRPr="004579C4">
        <w:rPr>
          <w:b/>
          <w:sz w:val="28"/>
          <w:szCs w:val="28"/>
        </w:rPr>
        <w:t>6</w:t>
      </w:r>
      <w:r w:rsidRPr="004579C4">
        <w:rPr>
          <w:sz w:val="28"/>
          <w:szCs w:val="28"/>
        </w:rPr>
        <w:t xml:space="preserve"> </w:t>
      </w:r>
      <w:r w:rsidRPr="004579C4">
        <w:rPr>
          <w:b/>
          <w:sz w:val="28"/>
          <w:szCs w:val="28"/>
        </w:rPr>
        <w:t>Положения</w:t>
      </w:r>
      <w:r w:rsidRPr="004579C4">
        <w:rPr>
          <w:b/>
          <w:bCs/>
          <w:sz w:val="28"/>
          <w:szCs w:val="28"/>
        </w:rPr>
        <w:t xml:space="preserve"> </w:t>
      </w:r>
      <w:r w:rsidR="004579C4">
        <w:rPr>
          <w:bCs/>
          <w:sz w:val="28"/>
          <w:szCs w:val="28"/>
        </w:rPr>
        <w:t>«</w:t>
      </w:r>
      <w:r w:rsidR="004579C4" w:rsidRPr="004579C4">
        <w:rPr>
          <w:sz w:val="28"/>
        </w:rPr>
        <w:t>ПЕРЕЧЕНЬ</w:t>
      </w:r>
      <w:r w:rsidR="004579C4">
        <w:rPr>
          <w:sz w:val="28"/>
        </w:rPr>
        <w:t xml:space="preserve"> </w:t>
      </w:r>
      <w:r w:rsidR="004579C4" w:rsidRPr="004579C4">
        <w:rPr>
          <w:sz w:val="28"/>
        </w:rPr>
        <w:t>индикаторов риска нарушения обязательных требований, проверяемых в рамках осуществления муниципального земельного контроля</w:t>
      </w:r>
      <w:r w:rsidR="004579C4">
        <w:rPr>
          <w:sz w:val="28"/>
        </w:rPr>
        <w:t>»</w:t>
      </w:r>
      <w:r w:rsidR="004579C4">
        <w:rPr>
          <w:sz w:val="28"/>
          <w:szCs w:val="28"/>
        </w:rPr>
        <w:t>.</w:t>
      </w:r>
      <w:r w:rsidR="003601C5">
        <w:rPr>
          <w:sz w:val="28"/>
          <w:szCs w:val="28"/>
        </w:rPr>
        <w:t xml:space="preserve">                  </w:t>
      </w:r>
    </w:p>
    <w:p w:rsidR="00C346CD" w:rsidRPr="00C346CD" w:rsidRDefault="004579C4" w:rsidP="00B023C9">
      <w:pPr>
        <w:pStyle w:val="a3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346CD" w:rsidRPr="00C346CD">
        <w:rPr>
          <w:color w:val="000000"/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(обнародования).</w:t>
      </w:r>
    </w:p>
    <w:p w:rsidR="00591516" w:rsidRPr="00C346CD" w:rsidRDefault="004579C4" w:rsidP="00C346CD">
      <w:pPr>
        <w:pStyle w:val="a8"/>
        <w:ind w:left="0" w:right="-2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346CD" w:rsidRPr="00C346CD">
        <w:rPr>
          <w:rFonts w:ascii="Times New Roman" w:hAnsi="Times New Roman"/>
          <w:color w:val="000000"/>
          <w:sz w:val="28"/>
          <w:szCs w:val="28"/>
        </w:rPr>
        <w:t>. Настоящее решение опубликовать (обнародовать) на официальном сайте администрации муниципального района «Нерчинско-Заводский район»: https://nerzavod.75.ru/</w:t>
      </w:r>
    </w:p>
    <w:p w:rsidR="00591516" w:rsidRDefault="00591516" w:rsidP="00B023C9">
      <w:pPr>
        <w:pStyle w:val="a8"/>
        <w:ind w:left="0" w:right="-2"/>
        <w:jc w:val="both"/>
        <w:rPr>
          <w:rFonts w:ascii="Times New Roman" w:hAnsi="Times New Roman"/>
          <w:i/>
          <w:sz w:val="28"/>
          <w:szCs w:val="28"/>
        </w:rPr>
      </w:pPr>
    </w:p>
    <w:p w:rsidR="00591516" w:rsidRDefault="00591516" w:rsidP="00B023C9">
      <w:pPr>
        <w:pStyle w:val="a8"/>
        <w:ind w:left="0" w:right="-2"/>
        <w:jc w:val="both"/>
        <w:rPr>
          <w:rFonts w:ascii="Times New Roman" w:hAnsi="Times New Roman"/>
          <w:i/>
          <w:sz w:val="28"/>
          <w:szCs w:val="28"/>
        </w:rPr>
      </w:pPr>
    </w:p>
    <w:p w:rsidR="00C346CD" w:rsidRDefault="00C346CD" w:rsidP="00C346CD">
      <w:pPr>
        <w:spacing w:after="0"/>
        <w:jc w:val="both"/>
        <w:rPr>
          <w:szCs w:val="28"/>
        </w:rPr>
      </w:pPr>
    </w:p>
    <w:p w:rsidR="002E67C2" w:rsidRPr="002E67C2" w:rsidRDefault="002E67C2" w:rsidP="002E67C2">
      <w:pPr>
        <w:spacing w:after="0"/>
        <w:jc w:val="both"/>
        <w:rPr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2E67C2" w:rsidRPr="002E67C2" w:rsidTr="00F2570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67C2" w:rsidRPr="002E67C2" w:rsidRDefault="002E67C2" w:rsidP="002E67C2">
            <w:pPr>
              <w:spacing w:after="0"/>
              <w:jc w:val="both"/>
              <w:rPr>
                <w:szCs w:val="28"/>
              </w:rPr>
            </w:pPr>
            <w:r w:rsidRPr="002E67C2">
              <w:rPr>
                <w:szCs w:val="28"/>
              </w:rPr>
              <w:t xml:space="preserve">Председатель Совета   </w:t>
            </w:r>
          </w:p>
          <w:p w:rsidR="002E67C2" w:rsidRPr="002E67C2" w:rsidRDefault="002E67C2" w:rsidP="002E67C2">
            <w:pPr>
              <w:spacing w:after="0"/>
              <w:jc w:val="both"/>
              <w:rPr>
                <w:szCs w:val="28"/>
              </w:rPr>
            </w:pPr>
            <w:r w:rsidRPr="002E67C2">
              <w:rPr>
                <w:szCs w:val="28"/>
              </w:rPr>
              <w:t xml:space="preserve">Муниципального района </w:t>
            </w:r>
          </w:p>
          <w:p w:rsidR="002E67C2" w:rsidRPr="002E67C2" w:rsidRDefault="002E67C2" w:rsidP="002E67C2">
            <w:pPr>
              <w:spacing w:after="0"/>
              <w:jc w:val="both"/>
              <w:rPr>
                <w:szCs w:val="28"/>
              </w:rPr>
            </w:pPr>
            <w:r w:rsidRPr="002E67C2">
              <w:rPr>
                <w:szCs w:val="28"/>
              </w:rPr>
              <w:t>«Нерчинско-Заводский район»</w:t>
            </w:r>
          </w:p>
          <w:p w:rsidR="002E67C2" w:rsidRPr="002E67C2" w:rsidRDefault="002E67C2" w:rsidP="002E67C2">
            <w:pPr>
              <w:spacing w:after="0"/>
              <w:jc w:val="both"/>
              <w:rPr>
                <w:szCs w:val="28"/>
              </w:rPr>
            </w:pPr>
            <w:r w:rsidRPr="002E67C2">
              <w:rPr>
                <w:szCs w:val="28"/>
              </w:rPr>
              <w:t>_________________ И.В. Ерохина</w:t>
            </w:r>
          </w:p>
          <w:p w:rsidR="002E67C2" w:rsidRPr="002E67C2" w:rsidRDefault="002E67C2" w:rsidP="002E67C2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7C2" w:rsidRPr="002E67C2" w:rsidRDefault="002E67C2" w:rsidP="002E67C2">
            <w:pPr>
              <w:spacing w:after="0"/>
              <w:jc w:val="both"/>
              <w:rPr>
                <w:szCs w:val="28"/>
              </w:rPr>
            </w:pPr>
            <w:r w:rsidRPr="002E67C2">
              <w:rPr>
                <w:szCs w:val="28"/>
              </w:rPr>
              <w:lastRenderedPageBreak/>
              <w:t>Глава муниципального района</w:t>
            </w:r>
          </w:p>
          <w:p w:rsidR="002E67C2" w:rsidRPr="002E67C2" w:rsidRDefault="002E67C2" w:rsidP="002E67C2">
            <w:pPr>
              <w:spacing w:after="0"/>
              <w:jc w:val="both"/>
              <w:rPr>
                <w:szCs w:val="28"/>
              </w:rPr>
            </w:pPr>
            <w:r w:rsidRPr="002E67C2">
              <w:rPr>
                <w:szCs w:val="28"/>
              </w:rPr>
              <w:t xml:space="preserve">«Нерчинско-Заводского района» </w:t>
            </w:r>
          </w:p>
          <w:p w:rsidR="002E67C2" w:rsidRPr="002E67C2" w:rsidRDefault="002E67C2" w:rsidP="002E67C2">
            <w:pPr>
              <w:spacing w:after="0"/>
              <w:jc w:val="both"/>
              <w:rPr>
                <w:szCs w:val="28"/>
              </w:rPr>
            </w:pPr>
            <w:r w:rsidRPr="002E67C2">
              <w:rPr>
                <w:szCs w:val="28"/>
              </w:rPr>
              <w:t xml:space="preserve">_____________ Е.А. Первухин      </w:t>
            </w:r>
          </w:p>
        </w:tc>
      </w:tr>
    </w:tbl>
    <w:p w:rsidR="009A12BE" w:rsidRPr="00BB7943" w:rsidRDefault="002E67C2" w:rsidP="009A12BE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9A12BE">
        <w:rPr>
          <w:szCs w:val="28"/>
        </w:rPr>
        <w:t xml:space="preserve">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12BE" w:rsidRPr="00BB7943" w:rsidRDefault="009A12BE" w:rsidP="009A12BE">
      <w:pPr>
        <w:spacing w:after="0"/>
        <w:ind w:left="5103"/>
        <w:jc w:val="center"/>
        <w:rPr>
          <w:szCs w:val="28"/>
        </w:rPr>
      </w:pPr>
      <w:r w:rsidRPr="00BB7943">
        <w:rPr>
          <w:szCs w:val="28"/>
        </w:rPr>
        <w:t xml:space="preserve">к Положению о </w:t>
      </w:r>
      <w:proofErr w:type="gramStart"/>
      <w:r w:rsidRPr="00BB7943">
        <w:rPr>
          <w:szCs w:val="28"/>
        </w:rPr>
        <w:t>муниципальном</w:t>
      </w:r>
      <w:proofErr w:type="gramEnd"/>
    </w:p>
    <w:p w:rsidR="009A12BE" w:rsidRPr="00BB7943" w:rsidRDefault="009A12BE" w:rsidP="009A12BE">
      <w:pPr>
        <w:spacing w:after="0"/>
        <w:ind w:left="5103"/>
        <w:jc w:val="center"/>
        <w:rPr>
          <w:szCs w:val="28"/>
        </w:rPr>
      </w:pPr>
      <w:r w:rsidRPr="00BB7943">
        <w:rPr>
          <w:szCs w:val="28"/>
        </w:rPr>
        <w:t xml:space="preserve">земельном </w:t>
      </w:r>
      <w:proofErr w:type="gramStart"/>
      <w:r w:rsidRPr="00BB7943">
        <w:rPr>
          <w:szCs w:val="28"/>
        </w:rPr>
        <w:t>контроле</w:t>
      </w:r>
      <w:proofErr w:type="gramEnd"/>
      <w:r w:rsidRPr="00BB7943">
        <w:rPr>
          <w:szCs w:val="28"/>
        </w:rPr>
        <w:t xml:space="preserve"> на территории</w:t>
      </w:r>
    </w:p>
    <w:p w:rsidR="009A12BE" w:rsidRPr="009A12BE" w:rsidRDefault="009A12BE" w:rsidP="009A12BE">
      <w:pPr>
        <w:spacing w:after="0"/>
        <w:ind w:left="5103"/>
        <w:jc w:val="center"/>
        <w:rPr>
          <w:szCs w:val="28"/>
        </w:rPr>
      </w:pPr>
      <w:r w:rsidRPr="009A12BE">
        <w:rPr>
          <w:szCs w:val="28"/>
        </w:rPr>
        <w:t>муниципального района «Нерчинско-Заводского рай</w:t>
      </w:r>
      <w:r>
        <w:rPr>
          <w:szCs w:val="28"/>
        </w:rPr>
        <w:t>о</w:t>
      </w:r>
      <w:r w:rsidRPr="009A12BE">
        <w:rPr>
          <w:szCs w:val="28"/>
        </w:rPr>
        <w:t>н»</w:t>
      </w:r>
    </w:p>
    <w:p w:rsidR="009A12BE" w:rsidRPr="00BB7943" w:rsidRDefault="009A12BE" w:rsidP="009A12BE">
      <w:pPr>
        <w:pStyle w:val="ConsPlusNormal"/>
        <w:ind w:firstLine="0"/>
        <w:jc w:val="center"/>
        <w:rPr>
          <w:sz w:val="28"/>
          <w:shd w:val="clear" w:color="auto" w:fill="F1C100"/>
        </w:rPr>
      </w:pPr>
    </w:p>
    <w:p w:rsidR="009D003C" w:rsidRDefault="009D003C" w:rsidP="009A12BE">
      <w:pPr>
        <w:pStyle w:val="ConsPlusNormal"/>
        <w:ind w:firstLine="0"/>
        <w:jc w:val="center"/>
        <w:rPr>
          <w:b/>
          <w:sz w:val="28"/>
        </w:rPr>
      </w:pPr>
    </w:p>
    <w:p w:rsidR="009D003C" w:rsidRDefault="009D003C" w:rsidP="009A12BE">
      <w:pPr>
        <w:pStyle w:val="ConsPlusNormal"/>
        <w:ind w:firstLine="0"/>
        <w:jc w:val="center"/>
        <w:rPr>
          <w:b/>
          <w:sz w:val="28"/>
        </w:rPr>
      </w:pPr>
    </w:p>
    <w:p w:rsidR="009A12BE" w:rsidRPr="00BB7943" w:rsidRDefault="009A12BE" w:rsidP="009A12BE">
      <w:pPr>
        <w:pStyle w:val="ConsPlusNormal"/>
        <w:ind w:firstLine="0"/>
        <w:jc w:val="center"/>
        <w:rPr>
          <w:b/>
          <w:sz w:val="28"/>
        </w:rPr>
      </w:pPr>
      <w:r w:rsidRPr="00BB7943">
        <w:rPr>
          <w:b/>
          <w:sz w:val="28"/>
        </w:rPr>
        <w:t>КРИТЕРИИ</w:t>
      </w:r>
    </w:p>
    <w:p w:rsidR="009A12BE" w:rsidRPr="00BB7943" w:rsidRDefault="009A12BE" w:rsidP="009A12BE">
      <w:pPr>
        <w:pStyle w:val="ConsPlusNormal"/>
        <w:ind w:firstLine="0"/>
        <w:jc w:val="center"/>
        <w:rPr>
          <w:b/>
        </w:rPr>
      </w:pPr>
      <w:r w:rsidRPr="00BB7943">
        <w:rPr>
          <w:b/>
          <w:sz w:val="28"/>
        </w:rPr>
        <w:t>отнесения объектов контроля к категориям риска в рамках осуществления муниципального земельного контроля</w:t>
      </w:r>
    </w:p>
    <w:p w:rsidR="009A12BE" w:rsidRPr="00507843" w:rsidRDefault="009A12BE" w:rsidP="009A12BE">
      <w:pPr>
        <w:pStyle w:val="ConsPlusNormal"/>
        <w:ind w:firstLine="0"/>
        <w:jc w:val="center"/>
        <w:rPr>
          <w:sz w:val="28"/>
          <w:shd w:val="clear" w:color="auto" w:fill="F1C100"/>
        </w:rPr>
      </w:pP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1. К категории среднего риска относятся: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а) земельные участки, предназначенные для захоронения и размещения твердых бытовых отходов, размещения кладбищ, и примыкающие к ним земельные участки;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б) земельные участки, предназначенные для гаражного и (или) жилищного строительства, ведения личного подсобного хозяйства (приусадебные земельные участки).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2. К категории умеренного риска относятся земельные участки со следующими видами разрешенного использования: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а) сельскохозяй</w:t>
      </w:r>
      <w:r w:rsidR="00606677">
        <w:rPr>
          <w:szCs w:val="28"/>
        </w:rPr>
        <w:t>ственное использование</w:t>
      </w:r>
      <w:r w:rsidRPr="00BB7943">
        <w:rPr>
          <w:szCs w:val="28"/>
        </w:rPr>
        <w:t xml:space="preserve">; 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б) объекты торговли (торговые центры, торгово-развлекатель</w:t>
      </w:r>
      <w:r w:rsidR="00606677">
        <w:rPr>
          <w:szCs w:val="28"/>
        </w:rPr>
        <w:t>ные центры (комплексы)</w:t>
      </w:r>
      <w:r w:rsidRPr="00BB7943">
        <w:rPr>
          <w:szCs w:val="28"/>
        </w:rPr>
        <w:t>;</w:t>
      </w:r>
    </w:p>
    <w:p w:rsidR="009A12BE" w:rsidRPr="00BB7943" w:rsidRDefault="00606677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рынки</w:t>
      </w:r>
      <w:r w:rsidR="009A12BE" w:rsidRPr="00BB7943">
        <w:rPr>
          <w:szCs w:val="28"/>
        </w:rPr>
        <w:t>;</w:t>
      </w:r>
    </w:p>
    <w:p w:rsidR="009A12BE" w:rsidRPr="00BB7943" w:rsidRDefault="00606677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 магазины</w:t>
      </w:r>
      <w:r w:rsidR="009A12BE" w:rsidRPr="00BB7943">
        <w:rPr>
          <w:szCs w:val="28"/>
        </w:rPr>
        <w:t>;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д</w:t>
      </w:r>
      <w:r w:rsidR="00606677">
        <w:rPr>
          <w:szCs w:val="28"/>
        </w:rPr>
        <w:t>) общественное питание</w:t>
      </w:r>
      <w:r w:rsidRPr="00BB7943">
        <w:rPr>
          <w:szCs w:val="28"/>
        </w:rPr>
        <w:t>;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е) го</w:t>
      </w:r>
      <w:r w:rsidR="00606677">
        <w:rPr>
          <w:szCs w:val="28"/>
        </w:rPr>
        <w:t>стиничное обслуживание</w:t>
      </w:r>
      <w:r w:rsidRPr="00BB7943">
        <w:rPr>
          <w:szCs w:val="28"/>
        </w:rPr>
        <w:t>;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ж) объек</w:t>
      </w:r>
      <w:r w:rsidR="00606677">
        <w:rPr>
          <w:szCs w:val="28"/>
        </w:rPr>
        <w:t>ты дорожного сервиса</w:t>
      </w:r>
      <w:r w:rsidRPr="00BB7943">
        <w:rPr>
          <w:szCs w:val="28"/>
        </w:rPr>
        <w:t>;</w:t>
      </w:r>
    </w:p>
    <w:p w:rsidR="009A12BE" w:rsidRPr="00BB7943" w:rsidRDefault="009A12BE" w:rsidP="0075549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 xml:space="preserve">з) </w:t>
      </w:r>
      <w:r w:rsidR="00606677">
        <w:rPr>
          <w:szCs w:val="28"/>
        </w:rPr>
        <w:t>тяжелая промышленность</w:t>
      </w:r>
      <w:r w:rsidRPr="00BB7943">
        <w:rPr>
          <w:szCs w:val="28"/>
        </w:rPr>
        <w:t xml:space="preserve">; 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 xml:space="preserve">л) </w:t>
      </w:r>
      <w:r w:rsidR="00606677">
        <w:rPr>
          <w:szCs w:val="28"/>
        </w:rPr>
        <w:t>пищевая промышленность</w:t>
      </w:r>
      <w:r w:rsidRPr="00BB7943">
        <w:rPr>
          <w:szCs w:val="28"/>
        </w:rPr>
        <w:t>;</w:t>
      </w:r>
    </w:p>
    <w:p w:rsidR="009A12BE" w:rsidRPr="00BB7943" w:rsidRDefault="009A12BE" w:rsidP="000C34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н) стро</w:t>
      </w:r>
      <w:r w:rsidR="00606677">
        <w:rPr>
          <w:szCs w:val="28"/>
        </w:rPr>
        <w:t>ительная промышленность</w:t>
      </w:r>
      <w:r w:rsidRPr="00BB7943">
        <w:rPr>
          <w:szCs w:val="28"/>
        </w:rPr>
        <w:t>;</w:t>
      </w:r>
    </w:p>
    <w:p w:rsidR="009A12BE" w:rsidRPr="00BB7943" w:rsidRDefault="00606677" w:rsidP="000C34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п) склады</w:t>
      </w:r>
      <w:r w:rsidR="009A12BE" w:rsidRPr="00BB7943">
        <w:rPr>
          <w:szCs w:val="28"/>
        </w:rPr>
        <w:t>;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с) автом</w:t>
      </w:r>
      <w:r w:rsidR="00606677">
        <w:rPr>
          <w:szCs w:val="28"/>
        </w:rPr>
        <w:t>обильный транспорт</w:t>
      </w:r>
      <w:r w:rsidRPr="00BB7943">
        <w:rPr>
          <w:szCs w:val="28"/>
        </w:rPr>
        <w:t>;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т</w:t>
      </w:r>
      <w:r w:rsidR="00606677">
        <w:rPr>
          <w:szCs w:val="28"/>
        </w:rPr>
        <w:t>) ведение садоводства</w:t>
      </w:r>
      <w:r w:rsidRPr="00BB7943">
        <w:rPr>
          <w:szCs w:val="28"/>
        </w:rPr>
        <w:t>;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lastRenderedPageBreak/>
        <w:t>у) в</w:t>
      </w:r>
      <w:r w:rsidR="00606677">
        <w:rPr>
          <w:szCs w:val="28"/>
        </w:rPr>
        <w:t>едение огородничества</w:t>
      </w:r>
      <w:r w:rsidRPr="00BB7943">
        <w:rPr>
          <w:szCs w:val="28"/>
        </w:rPr>
        <w:t>;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BB7943">
        <w:rPr>
          <w:szCs w:val="28"/>
        </w:rPr>
        <w:t xml:space="preserve">ф) граничащие с земельными участками с видами разрешенного использования: </w:t>
      </w:r>
      <w:proofErr w:type="gramEnd"/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сельскохозяй</w:t>
      </w:r>
      <w:r w:rsidR="009D003C">
        <w:rPr>
          <w:szCs w:val="28"/>
        </w:rPr>
        <w:t>ственное использование</w:t>
      </w:r>
      <w:r w:rsidRPr="00BB7943">
        <w:rPr>
          <w:szCs w:val="28"/>
        </w:rPr>
        <w:t>;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природно</w:t>
      </w:r>
      <w:r w:rsidR="009D003C">
        <w:rPr>
          <w:szCs w:val="28"/>
        </w:rPr>
        <w:t>-познавательный туризм</w:t>
      </w:r>
      <w:r w:rsidRPr="00BB7943">
        <w:rPr>
          <w:szCs w:val="28"/>
        </w:rPr>
        <w:t>;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деятельность по особой охр</w:t>
      </w:r>
      <w:r w:rsidR="009D003C">
        <w:rPr>
          <w:szCs w:val="28"/>
        </w:rPr>
        <w:t>ане и изучению природы</w:t>
      </w:r>
      <w:r w:rsidRPr="00BB7943">
        <w:rPr>
          <w:szCs w:val="28"/>
        </w:rPr>
        <w:t xml:space="preserve">; 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охран</w:t>
      </w:r>
      <w:r w:rsidR="009D003C">
        <w:rPr>
          <w:szCs w:val="28"/>
        </w:rPr>
        <w:t>а природных территорий</w:t>
      </w:r>
      <w:r w:rsidRPr="00BB7943">
        <w:rPr>
          <w:szCs w:val="28"/>
        </w:rPr>
        <w:t>;</w:t>
      </w:r>
    </w:p>
    <w:p w:rsidR="009A12BE" w:rsidRPr="00BB7943" w:rsidRDefault="009D003C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курортная деятельность</w:t>
      </w:r>
      <w:r w:rsidR="009A12BE" w:rsidRPr="00BB7943">
        <w:rPr>
          <w:szCs w:val="28"/>
        </w:rPr>
        <w:t>;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 xml:space="preserve">санаторная </w:t>
      </w:r>
      <w:r w:rsidR="009D003C">
        <w:rPr>
          <w:szCs w:val="28"/>
        </w:rPr>
        <w:t>деятельность</w:t>
      </w:r>
      <w:r w:rsidRPr="00BB7943">
        <w:rPr>
          <w:szCs w:val="28"/>
        </w:rPr>
        <w:t>;</w:t>
      </w:r>
    </w:p>
    <w:p w:rsidR="009A12BE" w:rsidRPr="00BB7943" w:rsidRDefault="009D003C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резервные леса</w:t>
      </w:r>
      <w:r w:rsidR="009A12BE" w:rsidRPr="00BB7943">
        <w:rPr>
          <w:szCs w:val="28"/>
        </w:rPr>
        <w:t>;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общее пользова</w:t>
      </w:r>
      <w:r w:rsidR="009D003C">
        <w:rPr>
          <w:szCs w:val="28"/>
        </w:rPr>
        <w:t>ние водными объектами</w:t>
      </w:r>
      <w:r w:rsidRPr="00BB7943">
        <w:rPr>
          <w:szCs w:val="28"/>
        </w:rPr>
        <w:t>;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гидрот</w:t>
      </w:r>
      <w:r w:rsidR="009D003C">
        <w:rPr>
          <w:szCs w:val="28"/>
        </w:rPr>
        <w:t>ехнические сооружения</w:t>
      </w:r>
      <w:r w:rsidRPr="00BB7943">
        <w:rPr>
          <w:szCs w:val="28"/>
        </w:rPr>
        <w:t>;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в</w:t>
      </w:r>
      <w:r w:rsidR="009D003C">
        <w:rPr>
          <w:szCs w:val="28"/>
        </w:rPr>
        <w:t>едение огородничества</w:t>
      </w:r>
      <w:r w:rsidRPr="00BB7943">
        <w:rPr>
          <w:szCs w:val="28"/>
        </w:rPr>
        <w:t xml:space="preserve">; </w:t>
      </w:r>
    </w:p>
    <w:p w:rsidR="009A12BE" w:rsidRPr="00BB7943" w:rsidRDefault="009D003C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ведение садоводства</w:t>
      </w:r>
      <w:r w:rsidR="009A12BE" w:rsidRPr="00BB7943">
        <w:rPr>
          <w:szCs w:val="28"/>
        </w:rPr>
        <w:t>.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3. К категории низкого риска относятся все иные земельные участки, не отнесенные к категориям среднего или умеренного риска.</w:t>
      </w:r>
    </w:p>
    <w:p w:rsidR="009A12BE" w:rsidRDefault="009A12BE" w:rsidP="009A1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12BE" w:rsidRDefault="009A12BE" w:rsidP="009A1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12BE" w:rsidRDefault="009A12BE" w:rsidP="009A1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12BE" w:rsidRDefault="009A12BE" w:rsidP="009A1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12BE" w:rsidRDefault="009A12BE" w:rsidP="009A1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12BE" w:rsidRDefault="009A12BE" w:rsidP="009A1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A12BE" w:rsidRDefault="009A12BE" w:rsidP="009A12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5919" w:rsidRDefault="00BD5919" w:rsidP="009A12BE">
      <w:pPr>
        <w:ind w:left="5103"/>
        <w:jc w:val="center"/>
        <w:rPr>
          <w:szCs w:val="28"/>
        </w:rPr>
      </w:pPr>
    </w:p>
    <w:p w:rsidR="00BD5919" w:rsidRDefault="00BD5919" w:rsidP="009A12BE">
      <w:pPr>
        <w:ind w:left="5103"/>
        <w:jc w:val="center"/>
        <w:rPr>
          <w:szCs w:val="28"/>
        </w:rPr>
      </w:pPr>
    </w:p>
    <w:p w:rsidR="00BD5919" w:rsidRDefault="00BD5919" w:rsidP="009A12BE">
      <w:pPr>
        <w:ind w:left="5103"/>
        <w:jc w:val="center"/>
        <w:rPr>
          <w:szCs w:val="28"/>
        </w:rPr>
      </w:pPr>
    </w:p>
    <w:p w:rsidR="00BD5919" w:rsidRDefault="00BD5919" w:rsidP="009A12BE">
      <w:pPr>
        <w:ind w:left="5103"/>
        <w:jc w:val="center"/>
        <w:rPr>
          <w:szCs w:val="28"/>
        </w:rPr>
      </w:pPr>
    </w:p>
    <w:p w:rsidR="00BD5919" w:rsidRDefault="00BD5919" w:rsidP="009A12BE">
      <w:pPr>
        <w:ind w:left="5103"/>
        <w:jc w:val="center"/>
        <w:rPr>
          <w:szCs w:val="28"/>
        </w:rPr>
      </w:pPr>
    </w:p>
    <w:p w:rsidR="009D003C" w:rsidRDefault="009D003C" w:rsidP="009A12BE">
      <w:pPr>
        <w:ind w:left="5103"/>
        <w:jc w:val="center"/>
        <w:rPr>
          <w:szCs w:val="28"/>
        </w:rPr>
      </w:pPr>
    </w:p>
    <w:p w:rsidR="009D003C" w:rsidRDefault="009D003C" w:rsidP="009A12BE">
      <w:pPr>
        <w:ind w:left="5103"/>
        <w:jc w:val="center"/>
        <w:rPr>
          <w:szCs w:val="28"/>
        </w:rPr>
      </w:pPr>
    </w:p>
    <w:p w:rsidR="009D003C" w:rsidRDefault="009D003C" w:rsidP="009A12BE">
      <w:pPr>
        <w:ind w:left="5103"/>
        <w:jc w:val="center"/>
        <w:rPr>
          <w:szCs w:val="28"/>
        </w:rPr>
      </w:pPr>
    </w:p>
    <w:p w:rsidR="002E67C2" w:rsidRDefault="002E67C2" w:rsidP="009A12BE">
      <w:pPr>
        <w:ind w:left="5103"/>
        <w:jc w:val="center"/>
        <w:rPr>
          <w:szCs w:val="28"/>
        </w:rPr>
      </w:pPr>
    </w:p>
    <w:p w:rsidR="009D003C" w:rsidRDefault="009D003C" w:rsidP="009A12BE">
      <w:pPr>
        <w:ind w:left="5103"/>
        <w:jc w:val="center"/>
        <w:rPr>
          <w:szCs w:val="28"/>
        </w:rPr>
      </w:pPr>
    </w:p>
    <w:p w:rsidR="009A12BE" w:rsidRPr="00BB7943" w:rsidRDefault="009A12BE" w:rsidP="009A12BE">
      <w:pPr>
        <w:ind w:left="5103"/>
        <w:jc w:val="center"/>
        <w:rPr>
          <w:szCs w:val="28"/>
        </w:rPr>
      </w:pPr>
      <w:r>
        <w:rPr>
          <w:szCs w:val="28"/>
        </w:rPr>
        <w:lastRenderedPageBreak/>
        <w:t>ПРИЛОЖЕНИЕ № 6</w:t>
      </w:r>
    </w:p>
    <w:p w:rsidR="00BD5919" w:rsidRPr="00BB7943" w:rsidRDefault="00BD5919" w:rsidP="00BD5919">
      <w:pPr>
        <w:spacing w:after="0"/>
        <w:ind w:left="5103"/>
        <w:jc w:val="center"/>
        <w:rPr>
          <w:szCs w:val="28"/>
        </w:rPr>
      </w:pPr>
      <w:r w:rsidRPr="00BB7943">
        <w:rPr>
          <w:szCs w:val="28"/>
        </w:rPr>
        <w:t xml:space="preserve">к Положению о </w:t>
      </w:r>
      <w:proofErr w:type="gramStart"/>
      <w:r w:rsidRPr="00BB7943">
        <w:rPr>
          <w:szCs w:val="28"/>
        </w:rPr>
        <w:t>муниципальном</w:t>
      </w:r>
      <w:proofErr w:type="gramEnd"/>
    </w:p>
    <w:p w:rsidR="00BD5919" w:rsidRPr="00BB7943" w:rsidRDefault="00BD5919" w:rsidP="00BD5919">
      <w:pPr>
        <w:spacing w:after="0"/>
        <w:ind w:left="5103"/>
        <w:jc w:val="center"/>
        <w:rPr>
          <w:szCs w:val="28"/>
        </w:rPr>
      </w:pPr>
      <w:r w:rsidRPr="00BB7943">
        <w:rPr>
          <w:szCs w:val="28"/>
        </w:rPr>
        <w:t xml:space="preserve">земельном </w:t>
      </w:r>
      <w:proofErr w:type="gramStart"/>
      <w:r w:rsidRPr="00BB7943">
        <w:rPr>
          <w:szCs w:val="28"/>
        </w:rPr>
        <w:t>контроле</w:t>
      </w:r>
      <w:proofErr w:type="gramEnd"/>
      <w:r w:rsidRPr="00BB7943">
        <w:rPr>
          <w:szCs w:val="28"/>
        </w:rPr>
        <w:t xml:space="preserve"> на территории</w:t>
      </w:r>
    </w:p>
    <w:p w:rsidR="00BD5919" w:rsidRPr="009A12BE" w:rsidRDefault="00BD5919" w:rsidP="00BD5919">
      <w:pPr>
        <w:spacing w:after="0"/>
        <w:ind w:left="5103"/>
        <w:jc w:val="center"/>
        <w:rPr>
          <w:szCs w:val="28"/>
        </w:rPr>
      </w:pPr>
      <w:r w:rsidRPr="009A12BE">
        <w:rPr>
          <w:szCs w:val="28"/>
        </w:rPr>
        <w:t>муниципального района «Нерчинско-Заводского рай</w:t>
      </w:r>
      <w:r>
        <w:rPr>
          <w:szCs w:val="28"/>
        </w:rPr>
        <w:t>о</w:t>
      </w:r>
      <w:r w:rsidRPr="009A12BE">
        <w:rPr>
          <w:szCs w:val="28"/>
        </w:rPr>
        <w:t>н»</w:t>
      </w:r>
    </w:p>
    <w:p w:rsidR="009D003C" w:rsidRDefault="009D003C" w:rsidP="009A12BE">
      <w:pPr>
        <w:pStyle w:val="ConsPlusNormal"/>
        <w:ind w:firstLine="0"/>
        <w:jc w:val="center"/>
        <w:rPr>
          <w:b/>
          <w:sz w:val="28"/>
        </w:rPr>
      </w:pPr>
    </w:p>
    <w:p w:rsidR="009D003C" w:rsidRDefault="009D003C" w:rsidP="009A12BE">
      <w:pPr>
        <w:pStyle w:val="ConsPlusNormal"/>
        <w:ind w:firstLine="0"/>
        <w:jc w:val="center"/>
        <w:rPr>
          <w:b/>
          <w:sz w:val="28"/>
        </w:rPr>
      </w:pPr>
    </w:p>
    <w:p w:rsidR="009A12BE" w:rsidRPr="00BB7943" w:rsidRDefault="009A12BE" w:rsidP="009A12BE">
      <w:pPr>
        <w:pStyle w:val="ConsPlusNormal"/>
        <w:ind w:firstLine="0"/>
        <w:jc w:val="center"/>
        <w:rPr>
          <w:b/>
          <w:sz w:val="28"/>
        </w:rPr>
      </w:pPr>
      <w:r w:rsidRPr="00BB7943">
        <w:rPr>
          <w:b/>
          <w:sz w:val="28"/>
        </w:rPr>
        <w:t>ПЕРЕЧЕНЬ</w:t>
      </w:r>
    </w:p>
    <w:p w:rsidR="009A12BE" w:rsidRPr="00BB7943" w:rsidRDefault="009A12BE" w:rsidP="009A12BE">
      <w:pPr>
        <w:pStyle w:val="ConsPlusNormal"/>
        <w:ind w:firstLine="0"/>
        <w:jc w:val="center"/>
        <w:rPr>
          <w:b/>
        </w:rPr>
      </w:pPr>
      <w:r w:rsidRPr="00BB7943">
        <w:rPr>
          <w:b/>
          <w:sz w:val="28"/>
        </w:rPr>
        <w:t>индикаторов риска нарушения обязательных требований, проверяемых в рамках осуществления муниципального земельного контроля</w:t>
      </w:r>
      <w:r w:rsidRPr="00BB7943">
        <w:t xml:space="preserve"> </w:t>
      </w:r>
    </w:p>
    <w:p w:rsidR="009A12BE" w:rsidRPr="00BB7943" w:rsidRDefault="009A12BE" w:rsidP="009A12BE">
      <w:pPr>
        <w:pStyle w:val="ConsPlusNormal"/>
        <w:jc w:val="center"/>
        <w:rPr>
          <w:sz w:val="28"/>
        </w:rPr>
      </w:pP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1. 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2. 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9A12BE" w:rsidRPr="00BB7943" w:rsidRDefault="009A12BE" w:rsidP="009A12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943">
        <w:rPr>
          <w:szCs w:val="28"/>
        </w:rPr>
        <w:t>3. </w:t>
      </w:r>
      <w:proofErr w:type="gramStart"/>
      <w:r w:rsidRPr="00BB7943">
        <w:rPr>
          <w:szCs w:val="28"/>
        </w:rPr>
        <w:t xml:space="preserve">Длительное </w:t>
      </w:r>
      <w:proofErr w:type="spellStart"/>
      <w:r w:rsidRPr="00BB7943">
        <w:rPr>
          <w:szCs w:val="28"/>
        </w:rPr>
        <w:t>неосвоение</w:t>
      </w:r>
      <w:proofErr w:type="spellEnd"/>
      <w:r w:rsidRPr="00BB7943">
        <w:rPr>
          <w:szCs w:val="28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9A12BE" w:rsidRDefault="009A12BE" w:rsidP="009A12BE">
      <w:pPr>
        <w:pStyle w:val="ConsPlusNormal"/>
        <w:ind w:firstLine="709"/>
        <w:jc w:val="both"/>
        <w:rPr>
          <w:sz w:val="28"/>
          <w:szCs w:val="28"/>
        </w:rPr>
      </w:pPr>
      <w:r w:rsidRPr="00BB7943">
        <w:rPr>
          <w:sz w:val="28"/>
          <w:szCs w:val="28"/>
        </w:rPr>
        <w:t>4. 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9A12BE" w:rsidRDefault="009A12BE" w:rsidP="009A12BE">
      <w:pPr>
        <w:pStyle w:val="ConsPlusNormal"/>
        <w:ind w:firstLine="0"/>
        <w:jc w:val="both"/>
        <w:rPr>
          <w:sz w:val="28"/>
          <w:szCs w:val="28"/>
        </w:rPr>
      </w:pPr>
    </w:p>
    <w:p w:rsidR="009A12BE" w:rsidRDefault="009A12BE" w:rsidP="009A12BE">
      <w:pPr>
        <w:pStyle w:val="ConsPlusNormal"/>
        <w:ind w:firstLine="0"/>
        <w:jc w:val="both"/>
        <w:rPr>
          <w:sz w:val="28"/>
          <w:szCs w:val="28"/>
        </w:rPr>
      </w:pPr>
    </w:p>
    <w:p w:rsidR="009A12BE" w:rsidRPr="00BB7943" w:rsidRDefault="009A12BE" w:rsidP="009A12BE">
      <w:pPr>
        <w:pStyle w:val="ConsPlusNormal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9A12BE" w:rsidRDefault="009A12BE" w:rsidP="00BD5919">
      <w:pPr>
        <w:pStyle w:val="ConsPlusNormal"/>
        <w:ind w:firstLine="0"/>
        <w:jc w:val="both"/>
        <w:rPr>
          <w:shd w:val="clear" w:color="auto" w:fill="F1C100"/>
        </w:rPr>
      </w:pPr>
    </w:p>
    <w:p w:rsidR="00C41A0C" w:rsidRDefault="00C41A0C" w:rsidP="00BD5919">
      <w:pPr>
        <w:pStyle w:val="ConsPlusNormal"/>
        <w:ind w:firstLine="0"/>
        <w:jc w:val="both"/>
        <w:rPr>
          <w:shd w:val="clear" w:color="auto" w:fill="F1C100"/>
        </w:rPr>
      </w:pPr>
    </w:p>
    <w:p w:rsidR="00C41A0C" w:rsidRDefault="00C41A0C" w:rsidP="00BD5919">
      <w:pPr>
        <w:pStyle w:val="ConsPlusNormal"/>
        <w:ind w:firstLine="0"/>
        <w:jc w:val="both"/>
        <w:rPr>
          <w:shd w:val="clear" w:color="auto" w:fill="F1C100"/>
        </w:rPr>
      </w:pPr>
    </w:p>
    <w:p w:rsidR="00C41A0C" w:rsidRDefault="00C41A0C" w:rsidP="00BD5919">
      <w:pPr>
        <w:pStyle w:val="ConsPlusNormal"/>
        <w:ind w:firstLine="0"/>
        <w:jc w:val="both"/>
        <w:rPr>
          <w:shd w:val="clear" w:color="auto" w:fill="F1C100"/>
        </w:rPr>
      </w:pPr>
    </w:p>
    <w:p w:rsidR="00C41A0C" w:rsidRDefault="00C41A0C" w:rsidP="00BD5919">
      <w:pPr>
        <w:pStyle w:val="ConsPlusNormal"/>
        <w:ind w:firstLine="0"/>
        <w:jc w:val="both"/>
        <w:rPr>
          <w:shd w:val="clear" w:color="auto" w:fill="F1C100"/>
        </w:rPr>
      </w:pPr>
    </w:p>
    <w:p w:rsidR="00C41A0C" w:rsidRDefault="00C41A0C" w:rsidP="00BD5919">
      <w:pPr>
        <w:pStyle w:val="ConsPlusNormal"/>
        <w:ind w:firstLine="0"/>
        <w:jc w:val="both"/>
        <w:rPr>
          <w:shd w:val="clear" w:color="auto" w:fill="F1C100"/>
        </w:rPr>
      </w:pPr>
    </w:p>
    <w:p w:rsidR="00C41A0C" w:rsidRDefault="00C41A0C" w:rsidP="00BD5919">
      <w:pPr>
        <w:pStyle w:val="ConsPlusNormal"/>
        <w:ind w:firstLine="0"/>
        <w:jc w:val="both"/>
        <w:rPr>
          <w:shd w:val="clear" w:color="auto" w:fill="F1C100"/>
        </w:rPr>
      </w:pPr>
    </w:p>
    <w:p w:rsidR="00C41A0C" w:rsidRDefault="00C41A0C" w:rsidP="00BD5919">
      <w:pPr>
        <w:pStyle w:val="ConsPlusNormal"/>
        <w:ind w:firstLine="0"/>
        <w:jc w:val="both"/>
        <w:rPr>
          <w:shd w:val="clear" w:color="auto" w:fill="F1C100"/>
        </w:rPr>
      </w:pPr>
    </w:p>
    <w:p w:rsidR="00C41A0C" w:rsidRDefault="00C41A0C" w:rsidP="00BD5919">
      <w:pPr>
        <w:pStyle w:val="ConsPlusNormal"/>
        <w:ind w:firstLine="0"/>
        <w:jc w:val="both"/>
        <w:rPr>
          <w:shd w:val="clear" w:color="auto" w:fill="F1C100"/>
        </w:rPr>
      </w:pPr>
    </w:p>
    <w:p w:rsidR="00C41A0C" w:rsidRDefault="00C41A0C" w:rsidP="00BD5919">
      <w:pPr>
        <w:pStyle w:val="ConsPlusNormal"/>
        <w:ind w:firstLine="0"/>
        <w:jc w:val="both"/>
        <w:rPr>
          <w:shd w:val="clear" w:color="auto" w:fill="F1C100"/>
        </w:rPr>
      </w:pPr>
    </w:p>
    <w:p w:rsidR="00C41A0C" w:rsidRDefault="00C41A0C" w:rsidP="00BD5919">
      <w:pPr>
        <w:pStyle w:val="ConsPlusNormal"/>
        <w:ind w:firstLine="0"/>
        <w:jc w:val="both"/>
        <w:rPr>
          <w:shd w:val="clear" w:color="auto" w:fill="F1C100"/>
        </w:rPr>
      </w:pPr>
    </w:p>
    <w:p w:rsidR="00C41A0C" w:rsidRDefault="00C41A0C" w:rsidP="00BD5919">
      <w:pPr>
        <w:pStyle w:val="ConsPlusNormal"/>
        <w:ind w:firstLine="0"/>
        <w:jc w:val="both"/>
        <w:rPr>
          <w:shd w:val="clear" w:color="auto" w:fill="F1C100"/>
        </w:rPr>
      </w:pPr>
    </w:p>
    <w:p w:rsidR="00C41A0C" w:rsidRPr="00F71D32" w:rsidRDefault="00C41A0C" w:rsidP="00F71D32"/>
    <w:sectPr w:rsidR="00C41A0C" w:rsidRPr="00F71D32" w:rsidSect="002F7960">
      <w:headerReference w:type="default" r:id="rId11"/>
      <w:pgSz w:w="11906" w:h="16838" w:code="9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A8" w:rsidRDefault="00D023A8" w:rsidP="00D84469">
      <w:pPr>
        <w:spacing w:after="0"/>
      </w:pPr>
      <w:r>
        <w:separator/>
      </w:r>
    </w:p>
  </w:endnote>
  <w:endnote w:type="continuationSeparator" w:id="0">
    <w:p w:rsidR="00D023A8" w:rsidRDefault="00D023A8" w:rsidP="00D8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A8" w:rsidRDefault="00D023A8" w:rsidP="00D84469">
      <w:pPr>
        <w:spacing w:after="0"/>
      </w:pPr>
      <w:r>
        <w:separator/>
      </w:r>
    </w:p>
  </w:footnote>
  <w:footnote w:type="continuationSeparator" w:id="0">
    <w:p w:rsidR="00D023A8" w:rsidRDefault="00D023A8" w:rsidP="00D8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1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F085B" w:rsidRPr="00B023C9" w:rsidRDefault="00443D5F">
        <w:pPr>
          <w:pStyle w:val="af2"/>
          <w:jc w:val="center"/>
          <w:rPr>
            <w:sz w:val="24"/>
          </w:rPr>
        </w:pPr>
        <w:r w:rsidRPr="00B023C9">
          <w:rPr>
            <w:sz w:val="24"/>
          </w:rPr>
          <w:fldChar w:fldCharType="begin"/>
        </w:r>
        <w:r w:rsidR="007F085B" w:rsidRPr="00B023C9">
          <w:rPr>
            <w:sz w:val="24"/>
          </w:rPr>
          <w:instrText xml:space="preserve"> PAGE   \* MERGEFORMAT </w:instrText>
        </w:r>
        <w:r w:rsidRPr="00B023C9">
          <w:rPr>
            <w:sz w:val="24"/>
          </w:rPr>
          <w:fldChar w:fldCharType="separate"/>
        </w:r>
        <w:r w:rsidR="002E67C2">
          <w:rPr>
            <w:noProof/>
            <w:sz w:val="24"/>
          </w:rPr>
          <w:t>2</w:t>
        </w:r>
        <w:r w:rsidRPr="00B023C9">
          <w:rPr>
            <w:sz w:val="24"/>
          </w:rPr>
          <w:fldChar w:fldCharType="end"/>
        </w:r>
      </w:p>
    </w:sdtContent>
  </w:sdt>
  <w:p w:rsidR="007F085B" w:rsidRPr="00B023C9" w:rsidRDefault="007F085B">
    <w:pPr>
      <w:pStyle w:val="af2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216A"/>
    <w:multiLevelType w:val="hybridMultilevel"/>
    <w:tmpl w:val="2138EC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F1A459D"/>
    <w:multiLevelType w:val="hybridMultilevel"/>
    <w:tmpl w:val="AE6CF552"/>
    <w:lvl w:ilvl="0" w:tplc="8AF447D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45F23DF"/>
    <w:multiLevelType w:val="hybridMultilevel"/>
    <w:tmpl w:val="CF709BB0"/>
    <w:lvl w:ilvl="0" w:tplc="0C9AC2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22"/>
    <w:rsid w:val="00004D80"/>
    <w:rsid w:val="00015F5C"/>
    <w:rsid w:val="00024780"/>
    <w:rsid w:val="000269C2"/>
    <w:rsid w:val="00030DDC"/>
    <w:rsid w:val="00034E97"/>
    <w:rsid w:val="00040CA8"/>
    <w:rsid w:val="00045200"/>
    <w:rsid w:val="000529D3"/>
    <w:rsid w:val="00067C87"/>
    <w:rsid w:val="00075851"/>
    <w:rsid w:val="00075C8C"/>
    <w:rsid w:val="000864EC"/>
    <w:rsid w:val="00094DB2"/>
    <w:rsid w:val="0009533D"/>
    <w:rsid w:val="00097396"/>
    <w:rsid w:val="000A1C19"/>
    <w:rsid w:val="000A7548"/>
    <w:rsid w:val="000B584C"/>
    <w:rsid w:val="000B62E6"/>
    <w:rsid w:val="000C068F"/>
    <w:rsid w:val="000C344B"/>
    <w:rsid w:val="000D23AF"/>
    <w:rsid w:val="000E7D2E"/>
    <w:rsid w:val="000F4B76"/>
    <w:rsid w:val="001002A7"/>
    <w:rsid w:val="00105B14"/>
    <w:rsid w:val="00106D59"/>
    <w:rsid w:val="00112533"/>
    <w:rsid w:val="0012126D"/>
    <w:rsid w:val="00125729"/>
    <w:rsid w:val="00135F21"/>
    <w:rsid w:val="001454BE"/>
    <w:rsid w:val="00146F7B"/>
    <w:rsid w:val="00166D93"/>
    <w:rsid w:val="001705EE"/>
    <w:rsid w:val="001A4394"/>
    <w:rsid w:val="001A48C4"/>
    <w:rsid w:val="001A7349"/>
    <w:rsid w:val="001B0610"/>
    <w:rsid w:val="001C38CC"/>
    <w:rsid w:val="001C3CAD"/>
    <w:rsid w:val="001D5FE9"/>
    <w:rsid w:val="001E35D4"/>
    <w:rsid w:val="001E7908"/>
    <w:rsid w:val="001F17AD"/>
    <w:rsid w:val="001F46DD"/>
    <w:rsid w:val="00211049"/>
    <w:rsid w:val="00211993"/>
    <w:rsid w:val="0021579C"/>
    <w:rsid w:val="002170B5"/>
    <w:rsid w:val="002209E9"/>
    <w:rsid w:val="00231420"/>
    <w:rsid w:val="00234AA3"/>
    <w:rsid w:val="00236602"/>
    <w:rsid w:val="00244E6E"/>
    <w:rsid w:val="00251EE0"/>
    <w:rsid w:val="00266731"/>
    <w:rsid w:val="00267655"/>
    <w:rsid w:val="00282481"/>
    <w:rsid w:val="00282F68"/>
    <w:rsid w:val="00287937"/>
    <w:rsid w:val="00290190"/>
    <w:rsid w:val="0029656D"/>
    <w:rsid w:val="002A3687"/>
    <w:rsid w:val="002A7781"/>
    <w:rsid w:val="002E211D"/>
    <w:rsid w:val="002E38F0"/>
    <w:rsid w:val="002E67C2"/>
    <w:rsid w:val="002E7A96"/>
    <w:rsid w:val="002F4232"/>
    <w:rsid w:val="002F7960"/>
    <w:rsid w:val="00310922"/>
    <w:rsid w:val="00324CC5"/>
    <w:rsid w:val="00335341"/>
    <w:rsid w:val="00336155"/>
    <w:rsid w:val="00336CC4"/>
    <w:rsid w:val="00337841"/>
    <w:rsid w:val="00337D76"/>
    <w:rsid w:val="00342394"/>
    <w:rsid w:val="0034695F"/>
    <w:rsid w:val="00352EA5"/>
    <w:rsid w:val="00353858"/>
    <w:rsid w:val="00353949"/>
    <w:rsid w:val="00354884"/>
    <w:rsid w:val="00357ED6"/>
    <w:rsid w:val="003601C5"/>
    <w:rsid w:val="00380875"/>
    <w:rsid w:val="0038638B"/>
    <w:rsid w:val="00386BCE"/>
    <w:rsid w:val="00387102"/>
    <w:rsid w:val="00397BC3"/>
    <w:rsid w:val="003A4E7B"/>
    <w:rsid w:val="003A75D7"/>
    <w:rsid w:val="003C22EE"/>
    <w:rsid w:val="003C3D8E"/>
    <w:rsid w:val="003C6353"/>
    <w:rsid w:val="003C7633"/>
    <w:rsid w:val="003D2591"/>
    <w:rsid w:val="003D3960"/>
    <w:rsid w:val="003E373A"/>
    <w:rsid w:val="00401D4E"/>
    <w:rsid w:val="00412047"/>
    <w:rsid w:val="004132F2"/>
    <w:rsid w:val="00413CA4"/>
    <w:rsid w:val="004167B0"/>
    <w:rsid w:val="00422713"/>
    <w:rsid w:val="0042281D"/>
    <w:rsid w:val="00430827"/>
    <w:rsid w:val="00435213"/>
    <w:rsid w:val="004365A0"/>
    <w:rsid w:val="004371B7"/>
    <w:rsid w:val="00443D5F"/>
    <w:rsid w:val="00445F50"/>
    <w:rsid w:val="0044738C"/>
    <w:rsid w:val="004511BC"/>
    <w:rsid w:val="004579C4"/>
    <w:rsid w:val="00460EE2"/>
    <w:rsid w:val="004663BB"/>
    <w:rsid w:val="00477665"/>
    <w:rsid w:val="004853C1"/>
    <w:rsid w:val="00485ACB"/>
    <w:rsid w:val="0048739A"/>
    <w:rsid w:val="00494D45"/>
    <w:rsid w:val="00494DB5"/>
    <w:rsid w:val="00497D4A"/>
    <w:rsid w:val="004A3434"/>
    <w:rsid w:val="004B27B2"/>
    <w:rsid w:val="004B53AF"/>
    <w:rsid w:val="004C08A1"/>
    <w:rsid w:val="004C1691"/>
    <w:rsid w:val="004E2FD1"/>
    <w:rsid w:val="004E417B"/>
    <w:rsid w:val="004E49BA"/>
    <w:rsid w:val="004F2951"/>
    <w:rsid w:val="004F62B7"/>
    <w:rsid w:val="00510E55"/>
    <w:rsid w:val="0052081F"/>
    <w:rsid w:val="00522691"/>
    <w:rsid w:val="00531007"/>
    <w:rsid w:val="0053475A"/>
    <w:rsid w:val="00537207"/>
    <w:rsid w:val="00546094"/>
    <w:rsid w:val="00547EB5"/>
    <w:rsid w:val="0055661E"/>
    <w:rsid w:val="00557260"/>
    <w:rsid w:val="00571B64"/>
    <w:rsid w:val="00572DE6"/>
    <w:rsid w:val="00577B80"/>
    <w:rsid w:val="005832CC"/>
    <w:rsid w:val="005859C4"/>
    <w:rsid w:val="00591516"/>
    <w:rsid w:val="005A1BD7"/>
    <w:rsid w:val="005A56FB"/>
    <w:rsid w:val="005B5C16"/>
    <w:rsid w:val="005B6F2C"/>
    <w:rsid w:val="005C156C"/>
    <w:rsid w:val="005C19BC"/>
    <w:rsid w:val="005D6324"/>
    <w:rsid w:val="005D6C3A"/>
    <w:rsid w:val="005E114A"/>
    <w:rsid w:val="005E11FF"/>
    <w:rsid w:val="005E4A68"/>
    <w:rsid w:val="005F2812"/>
    <w:rsid w:val="005F2C3F"/>
    <w:rsid w:val="005F645A"/>
    <w:rsid w:val="00601B54"/>
    <w:rsid w:val="00606677"/>
    <w:rsid w:val="0061026C"/>
    <w:rsid w:val="00613C91"/>
    <w:rsid w:val="00623080"/>
    <w:rsid w:val="00624DF5"/>
    <w:rsid w:val="00626187"/>
    <w:rsid w:val="006261DF"/>
    <w:rsid w:val="00626682"/>
    <w:rsid w:val="00641426"/>
    <w:rsid w:val="00650C8C"/>
    <w:rsid w:val="0065624F"/>
    <w:rsid w:val="006665B7"/>
    <w:rsid w:val="006729E8"/>
    <w:rsid w:val="00680C07"/>
    <w:rsid w:val="00682C3C"/>
    <w:rsid w:val="00692EDA"/>
    <w:rsid w:val="006A1153"/>
    <w:rsid w:val="006B2B36"/>
    <w:rsid w:val="006B2E8B"/>
    <w:rsid w:val="006C54F0"/>
    <w:rsid w:val="006D073B"/>
    <w:rsid w:val="006D2AF1"/>
    <w:rsid w:val="006E32A8"/>
    <w:rsid w:val="006E4E50"/>
    <w:rsid w:val="006E656C"/>
    <w:rsid w:val="006F1C0D"/>
    <w:rsid w:val="006F48CC"/>
    <w:rsid w:val="00712280"/>
    <w:rsid w:val="0071452E"/>
    <w:rsid w:val="007245CF"/>
    <w:rsid w:val="007268BF"/>
    <w:rsid w:val="00741795"/>
    <w:rsid w:val="007417EC"/>
    <w:rsid w:val="007533FA"/>
    <w:rsid w:val="007537B5"/>
    <w:rsid w:val="00754DE9"/>
    <w:rsid w:val="0075549A"/>
    <w:rsid w:val="00755A79"/>
    <w:rsid w:val="00762C29"/>
    <w:rsid w:val="00773854"/>
    <w:rsid w:val="00780775"/>
    <w:rsid w:val="00790D16"/>
    <w:rsid w:val="00793E38"/>
    <w:rsid w:val="00796ECB"/>
    <w:rsid w:val="007A306F"/>
    <w:rsid w:val="007A483B"/>
    <w:rsid w:val="007A4D00"/>
    <w:rsid w:val="007A7010"/>
    <w:rsid w:val="007B5440"/>
    <w:rsid w:val="007C6DB5"/>
    <w:rsid w:val="007E3C96"/>
    <w:rsid w:val="007E5D11"/>
    <w:rsid w:val="007E661A"/>
    <w:rsid w:val="007F085B"/>
    <w:rsid w:val="007F5022"/>
    <w:rsid w:val="007F53CD"/>
    <w:rsid w:val="007F7EB9"/>
    <w:rsid w:val="00804B7D"/>
    <w:rsid w:val="008172E0"/>
    <w:rsid w:val="00820157"/>
    <w:rsid w:val="00822137"/>
    <w:rsid w:val="00837E82"/>
    <w:rsid w:val="008418A8"/>
    <w:rsid w:val="008429C2"/>
    <w:rsid w:val="00846BD4"/>
    <w:rsid w:val="0085339A"/>
    <w:rsid w:val="008563FA"/>
    <w:rsid w:val="00863274"/>
    <w:rsid w:val="008636AF"/>
    <w:rsid w:val="00865591"/>
    <w:rsid w:val="0086783B"/>
    <w:rsid w:val="00870181"/>
    <w:rsid w:val="00871F5A"/>
    <w:rsid w:val="00875C8F"/>
    <w:rsid w:val="0088350A"/>
    <w:rsid w:val="00884658"/>
    <w:rsid w:val="00892781"/>
    <w:rsid w:val="00895278"/>
    <w:rsid w:val="008A1687"/>
    <w:rsid w:val="008B2124"/>
    <w:rsid w:val="008B4663"/>
    <w:rsid w:val="008C0FD3"/>
    <w:rsid w:val="008C4149"/>
    <w:rsid w:val="008C6C69"/>
    <w:rsid w:val="008D0045"/>
    <w:rsid w:val="008D7A39"/>
    <w:rsid w:val="008E3768"/>
    <w:rsid w:val="008F0024"/>
    <w:rsid w:val="008F6A0A"/>
    <w:rsid w:val="00900139"/>
    <w:rsid w:val="0090115D"/>
    <w:rsid w:val="00902A05"/>
    <w:rsid w:val="00903E05"/>
    <w:rsid w:val="00912B6D"/>
    <w:rsid w:val="0092124F"/>
    <w:rsid w:val="009235F3"/>
    <w:rsid w:val="00934662"/>
    <w:rsid w:val="00934C20"/>
    <w:rsid w:val="00937D52"/>
    <w:rsid w:val="00944A3A"/>
    <w:rsid w:val="00953C90"/>
    <w:rsid w:val="009552CA"/>
    <w:rsid w:val="009602E9"/>
    <w:rsid w:val="009627C6"/>
    <w:rsid w:val="0096381D"/>
    <w:rsid w:val="009725EE"/>
    <w:rsid w:val="00972A66"/>
    <w:rsid w:val="00972C70"/>
    <w:rsid w:val="009852CA"/>
    <w:rsid w:val="00986189"/>
    <w:rsid w:val="009915F8"/>
    <w:rsid w:val="009A12BE"/>
    <w:rsid w:val="009B0FDA"/>
    <w:rsid w:val="009B3C41"/>
    <w:rsid w:val="009B4E47"/>
    <w:rsid w:val="009C1898"/>
    <w:rsid w:val="009C1BBF"/>
    <w:rsid w:val="009D003C"/>
    <w:rsid w:val="009E1CFA"/>
    <w:rsid w:val="009E54E8"/>
    <w:rsid w:val="009F28B2"/>
    <w:rsid w:val="009F4274"/>
    <w:rsid w:val="009F45EA"/>
    <w:rsid w:val="009F5BB2"/>
    <w:rsid w:val="009F6047"/>
    <w:rsid w:val="00A02ACB"/>
    <w:rsid w:val="00A152F1"/>
    <w:rsid w:val="00A34425"/>
    <w:rsid w:val="00A51B3D"/>
    <w:rsid w:val="00A61378"/>
    <w:rsid w:val="00A615DD"/>
    <w:rsid w:val="00A637E8"/>
    <w:rsid w:val="00A74147"/>
    <w:rsid w:val="00A75015"/>
    <w:rsid w:val="00A8144E"/>
    <w:rsid w:val="00A8268C"/>
    <w:rsid w:val="00A90D21"/>
    <w:rsid w:val="00AA0D60"/>
    <w:rsid w:val="00AA6C25"/>
    <w:rsid w:val="00AA73AE"/>
    <w:rsid w:val="00AA75DE"/>
    <w:rsid w:val="00AB28AA"/>
    <w:rsid w:val="00AB466B"/>
    <w:rsid w:val="00AB6415"/>
    <w:rsid w:val="00AD590E"/>
    <w:rsid w:val="00AD6D85"/>
    <w:rsid w:val="00AE0348"/>
    <w:rsid w:val="00AE4B1D"/>
    <w:rsid w:val="00AF78C7"/>
    <w:rsid w:val="00B023C9"/>
    <w:rsid w:val="00B02569"/>
    <w:rsid w:val="00B02589"/>
    <w:rsid w:val="00B106B0"/>
    <w:rsid w:val="00B116C0"/>
    <w:rsid w:val="00B16B2A"/>
    <w:rsid w:val="00B17EF7"/>
    <w:rsid w:val="00B23F51"/>
    <w:rsid w:val="00B27330"/>
    <w:rsid w:val="00B34A4A"/>
    <w:rsid w:val="00B5391B"/>
    <w:rsid w:val="00B5523A"/>
    <w:rsid w:val="00B7549E"/>
    <w:rsid w:val="00B8694F"/>
    <w:rsid w:val="00B95583"/>
    <w:rsid w:val="00B961A4"/>
    <w:rsid w:val="00BA2E1B"/>
    <w:rsid w:val="00BA4331"/>
    <w:rsid w:val="00BB20CB"/>
    <w:rsid w:val="00BB4E7E"/>
    <w:rsid w:val="00BC2CB2"/>
    <w:rsid w:val="00BD0A45"/>
    <w:rsid w:val="00BD285E"/>
    <w:rsid w:val="00BD5919"/>
    <w:rsid w:val="00BE2913"/>
    <w:rsid w:val="00BE566B"/>
    <w:rsid w:val="00BE7484"/>
    <w:rsid w:val="00C00BC2"/>
    <w:rsid w:val="00C0577F"/>
    <w:rsid w:val="00C21B54"/>
    <w:rsid w:val="00C25EE0"/>
    <w:rsid w:val="00C346CD"/>
    <w:rsid w:val="00C35D82"/>
    <w:rsid w:val="00C41A0C"/>
    <w:rsid w:val="00C4448B"/>
    <w:rsid w:val="00C45D9B"/>
    <w:rsid w:val="00C67903"/>
    <w:rsid w:val="00C7263C"/>
    <w:rsid w:val="00C74E27"/>
    <w:rsid w:val="00C80087"/>
    <w:rsid w:val="00C820EE"/>
    <w:rsid w:val="00C9037D"/>
    <w:rsid w:val="00C94DC1"/>
    <w:rsid w:val="00C9640C"/>
    <w:rsid w:val="00CB2203"/>
    <w:rsid w:val="00CB50E6"/>
    <w:rsid w:val="00CC0939"/>
    <w:rsid w:val="00CC192F"/>
    <w:rsid w:val="00CC244E"/>
    <w:rsid w:val="00CE64F5"/>
    <w:rsid w:val="00CE73C8"/>
    <w:rsid w:val="00D023A8"/>
    <w:rsid w:val="00D03190"/>
    <w:rsid w:val="00D12CD1"/>
    <w:rsid w:val="00D14FCA"/>
    <w:rsid w:val="00D20C92"/>
    <w:rsid w:val="00D30B4B"/>
    <w:rsid w:val="00D44B84"/>
    <w:rsid w:val="00D47C60"/>
    <w:rsid w:val="00D51A7D"/>
    <w:rsid w:val="00D524F1"/>
    <w:rsid w:val="00D525D1"/>
    <w:rsid w:val="00D53AE2"/>
    <w:rsid w:val="00D53F6E"/>
    <w:rsid w:val="00D64109"/>
    <w:rsid w:val="00D6463A"/>
    <w:rsid w:val="00D66DE7"/>
    <w:rsid w:val="00D7051D"/>
    <w:rsid w:val="00D738FE"/>
    <w:rsid w:val="00D84469"/>
    <w:rsid w:val="00D85792"/>
    <w:rsid w:val="00D9600B"/>
    <w:rsid w:val="00D97AF1"/>
    <w:rsid w:val="00DA4C4D"/>
    <w:rsid w:val="00DB58E7"/>
    <w:rsid w:val="00DC3C3B"/>
    <w:rsid w:val="00DC5E28"/>
    <w:rsid w:val="00DC6847"/>
    <w:rsid w:val="00DD1710"/>
    <w:rsid w:val="00DD24E6"/>
    <w:rsid w:val="00DD2D4A"/>
    <w:rsid w:val="00DF33DF"/>
    <w:rsid w:val="00DF38A5"/>
    <w:rsid w:val="00DF6F75"/>
    <w:rsid w:val="00E0469C"/>
    <w:rsid w:val="00E0716F"/>
    <w:rsid w:val="00E34748"/>
    <w:rsid w:val="00E47134"/>
    <w:rsid w:val="00E47F61"/>
    <w:rsid w:val="00E571B2"/>
    <w:rsid w:val="00E574A7"/>
    <w:rsid w:val="00E73062"/>
    <w:rsid w:val="00E80082"/>
    <w:rsid w:val="00E82AF3"/>
    <w:rsid w:val="00E83767"/>
    <w:rsid w:val="00E910A7"/>
    <w:rsid w:val="00E940F4"/>
    <w:rsid w:val="00EA0200"/>
    <w:rsid w:val="00EA4D21"/>
    <w:rsid w:val="00EB6D20"/>
    <w:rsid w:val="00ED0F6C"/>
    <w:rsid w:val="00ED644C"/>
    <w:rsid w:val="00EE6516"/>
    <w:rsid w:val="00EE7B4A"/>
    <w:rsid w:val="00EF0D49"/>
    <w:rsid w:val="00EF2553"/>
    <w:rsid w:val="00F007AB"/>
    <w:rsid w:val="00F01471"/>
    <w:rsid w:val="00F02C0E"/>
    <w:rsid w:val="00F05612"/>
    <w:rsid w:val="00F060CF"/>
    <w:rsid w:val="00F10BDF"/>
    <w:rsid w:val="00F23199"/>
    <w:rsid w:val="00F2534B"/>
    <w:rsid w:val="00F315B8"/>
    <w:rsid w:val="00F3317C"/>
    <w:rsid w:val="00F55215"/>
    <w:rsid w:val="00F57F9A"/>
    <w:rsid w:val="00F6421A"/>
    <w:rsid w:val="00F64541"/>
    <w:rsid w:val="00F65876"/>
    <w:rsid w:val="00F71D32"/>
    <w:rsid w:val="00F7773F"/>
    <w:rsid w:val="00F90C1C"/>
    <w:rsid w:val="00F94333"/>
    <w:rsid w:val="00FB120A"/>
    <w:rsid w:val="00FC4DFE"/>
    <w:rsid w:val="00FC6ABE"/>
    <w:rsid w:val="00FC7921"/>
    <w:rsid w:val="00FD5BD3"/>
    <w:rsid w:val="00FD7B22"/>
    <w:rsid w:val="00FE1D32"/>
    <w:rsid w:val="00FE5EE4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22"/>
    <w:pPr>
      <w:spacing w:after="160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B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7B2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D7B2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D7B22"/>
    <w:rPr>
      <w:rFonts w:eastAsiaTheme="minorHAnsi" w:cstheme="minorBidi"/>
      <w:sz w:val="28"/>
      <w:szCs w:val="22"/>
      <w:lang w:eastAsia="en-US"/>
    </w:rPr>
  </w:style>
  <w:style w:type="paragraph" w:customStyle="1" w:styleId="ConsTitle">
    <w:name w:val="ConsTitle"/>
    <w:rsid w:val="00FD7B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D84469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D84469"/>
    <w:rPr>
      <w:sz w:val="24"/>
      <w:szCs w:val="22"/>
    </w:rPr>
  </w:style>
  <w:style w:type="paragraph" w:customStyle="1" w:styleId="1">
    <w:name w:val="Знак сноски1"/>
    <w:basedOn w:val="a"/>
    <w:link w:val="a7"/>
    <w:uiPriority w:val="99"/>
    <w:rsid w:val="00D84469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7">
    <w:name w:val="footnote reference"/>
    <w:link w:val="1"/>
    <w:uiPriority w:val="99"/>
    <w:rsid w:val="00D84469"/>
    <w:rPr>
      <w:rFonts w:ascii="Calibri" w:hAnsi="Calibri"/>
      <w:vertAlign w:val="superscript"/>
    </w:rPr>
  </w:style>
  <w:style w:type="paragraph" w:styleId="a8">
    <w:name w:val="List Paragraph"/>
    <w:basedOn w:val="a"/>
    <w:link w:val="a9"/>
    <w:rsid w:val="00D84469"/>
    <w:pPr>
      <w:widowControl w:val="0"/>
      <w:spacing w:after="0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D84469"/>
    <w:rPr>
      <w:rFonts w:ascii="Arial" w:hAnsi="Arial"/>
    </w:rPr>
  </w:style>
  <w:style w:type="paragraph" w:styleId="aa">
    <w:name w:val="footnote text"/>
    <w:basedOn w:val="a"/>
    <w:link w:val="ab"/>
    <w:rsid w:val="00D84469"/>
    <w:pPr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D84469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B2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20CB"/>
    <w:rPr>
      <w:rFonts w:ascii="Courier New" w:hAnsi="Courier New" w:cs="Courier New"/>
    </w:rPr>
  </w:style>
  <w:style w:type="paragraph" w:styleId="ac">
    <w:name w:val="endnote text"/>
    <w:basedOn w:val="a"/>
    <w:link w:val="ad"/>
    <w:rsid w:val="00900139"/>
    <w:pPr>
      <w:spacing w:after="0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900139"/>
    <w:rPr>
      <w:rFonts w:eastAsiaTheme="minorHAnsi" w:cstheme="minorBidi"/>
      <w:lang w:eastAsia="en-US"/>
    </w:rPr>
  </w:style>
  <w:style w:type="character" w:styleId="ae">
    <w:name w:val="endnote reference"/>
    <w:basedOn w:val="a0"/>
    <w:rsid w:val="00900139"/>
    <w:rPr>
      <w:vertAlign w:val="superscript"/>
    </w:rPr>
  </w:style>
  <w:style w:type="paragraph" w:styleId="af">
    <w:name w:val="Balloon Text"/>
    <w:basedOn w:val="a"/>
    <w:link w:val="af0"/>
    <w:semiHidden/>
    <w:unhideWhenUsed/>
    <w:rsid w:val="00F007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F007AB"/>
    <w:rPr>
      <w:rFonts w:ascii="Segoe UI" w:eastAsiaTheme="minorHAnsi" w:hAnsi="Segoe UI" w:cs="Segoe UI"/>
      <w:sz w:val="18"/>
      <w:szCs w:val="18"/>
      <w:lang w:eastAsia="en-US"/>
    </w:rPr>
  </w:style>
  <w:style w:type="character" w:styleId="af1">
    <w:name w:val="Placeholder Text"/>
    <w:basedOn w:val="a0"/>
    <w:uiPriority w:val="99"/>
    <w:semiHidden/>
    <w:rsid w:val="005832CC"/>
    <w:rPr>
      <w:color w:val="808080"/>
    </w:rPr>
  </w:style>
  <w:style w:type="paragraph" w:customStyle="1" w:styleId="ConsPlusTitle">
    <w:name w:val="ConsPlusTitle"/>
    <w:link w:val="ConsPlusTitle1"/>
    <w:rsid w:val="0059151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styleId="af2">
    <w:name w:val="header"/>
    <w:basedOn w:val="a"/>
    <w:link w:val="af3"/>
    <w:uiPriority w:val="99"/>
    <w:unhideWhenUsed/>
    <w:rsid w:val="00591516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591516"/>
    <w:rPr>
      <w:rFonts w:eastAsiaTheme="minorHAnsi" w:cstheme="minorBidi"/>
      <w:sz w:val="28"/>
      <w:szCs w:val="22"/>
      <w:lang w:eastAsia="en-US"/>
    </w:rPr>
  </w:style>
  <w:style w:type="character" w:customStyle="1" w:styleId="ConsPlusTitle1">
    <w:name w:val="ConsPlusTitle1"/>
    <w:link w:val="ConsPlusTitle"/>
    <w:locked/>
    <w:rsid w:val="002E7A96"/>
    <w:rPr>
      <w:rFonts w:ascii="Arial" w:hAnsi="Arial" w:cs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14820/23fb391f3632e3f68a11e40c5a7711f3513cc67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84CB-AF79-4D20-A4CA-CE0EBE81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7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NazmeevaEA</dc:creator>
  <cp:lastModifiedBy>Марина</cp:lastModifiedBy>
  <cp:revision>30</cp:revision>
  <cp:lastPrinted>2022-05-23T07:06:00Z</cp:lastPrinted>
  <dcterms:created xsi:type="dcterms:W3CDTF">2021-10-22T00:40:00Z</dcterms:created>
  <dcterms:modified xsi:type="dcterms:W3CDTF">2022-06-28T04:01:00Z</dcterms:modified>
</cp:coreProperties>
</file>