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1D" w:rsidRPr="003D6161" w:rsidRDefault="00A6441D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Toc21951268"/>
      <w:bookmarkStart w:id="1" w:name="_GoBack"/>
    </w:p>
    <w:p w:rsidR="0046164F" w:rsidRPr="003D6161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D6161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3D6161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D6161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3D6161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D6161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3D6161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3D6161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161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3D6161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3D6161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3D6161" w:rsidRDefault="001C793E" w:rsidP="001C79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 xml:space="preserve">От 13 июля </w:t>
      </w:r>
      <w:r w:rsidR="0046164F" w:rsidRPr="003D6161">
        <w:rPr>
          <w:rFonts w:ascii="Times New Roman" w:hAnsi="Times New Roman" w:cs="Times New Roman"/>
          <w:sz w:val="28"/>
          <w:szCs w:val="28"/>
        </w:rPr>
        <w:t>202</w:t>
      </w:r>
      <w:r w:rsidR="00C3512D" w:rsidRPr="003D6161">
        <w:rPr>
          <w:rFonts w:ascii="Times New Roman" w:hAnsi="Times New Roman" w:cs="Times New Roman"/>
          <w:sz w:val="28"/>
          <w:szCs w:val="28"/>
        </w:rPr>
        <w:t>6</w:t>
      </w:r>
      <w:r w:rsidR="0046164F" w:rsidRPr="003D6161">
        <w:rPr>
          <w:rFonts w:ascii="Times New Roman" w:hAnsi="Times New Roman" w:cs="Times New Roman"/>
          <w:sz w:val="28"/>
          <w:szCs w:val="28"/>
        </w:rPr>
        <w:t xml:space="preserve"> года</w:t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</w:r>
      <w:r w:rsidR="0046164F" w:rsidRPr="003D6161">
        <w:rPr>
          <w:rFonts w:ascii="Times New Roman" w:hAnsi="Times New Roman" w:cs="Times New Roman"/>
          <w:sz w:val="28"/>
          <w:szCs w:val="28"/>
        </w:rPr>
        <w:tab/>
        <w:t>№</w:t>
      </w:r>
      <w:r w:rsidRPr="003D6161">
        <w:rPr>
          <w:rFonts w:ascii="Times New Roman" w:hAnsi="Times New Roman" w:cs="Times New Roman"/>
          <w:sz w:val="28"/>
          <w:szCs w:val="28"/>
        </w:rPr>
        <w:t>404</w:t>
      </w:r>
      <w:r w:rsidR="00C3512D" w:rsidRPr="003D61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64F" w:rsidRPr="003D6161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3D6161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3D6161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3D6161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46164F" w:rsidRPr="003D6161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3D6161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602A1" w:rsidRPr="003D6161" w:rsidRDefault="0046164F" w:rsidP="00C334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D6161">
        <w:rPr>
          <w:rFonts w:ascii="Times New Roman" w:hAnsi="Times New Roman" w:cs="Times New Roman"/>
          <w:b/>
          <w:sz w:val="32"/>
          <w:szCs w:val="28"/>
        </w:rPr>
        <w:t xml:space="preserve">О признании </w:t>
      </w:r>
      <w:proofErr w:type="gramStart"/>
      <w:r w:rsidRPr="003D6161">
        <w:rPr>
          <w:rFonts w:ascii="Times New Roman" w:hAnsi="Times New Roman" w:cs="Times New Roman"/>
          <w:b/>
          <w:sz w:val="32"/>
          <w:szCs w:val="28"/>
        </w:rPr>
        <w:t>утратившими</w:t>
      </w:r>
      <w:proofErr w:type="gramEnd"/>
      <w:r w:rsidRPr="003D6161">
        <w:rPr>
          <w:rFonts w:ascii="Times New Roman" w:hAnsi="Times New Roman" w:cs="Times New Roman"/>
          <w:b/>
          <w:sz w:val="32"/>
          <w:szCs w:val="28"/>
        </w:rPr>
        <w:t xml:space="preserve"> силу некоторых решений </w:t>
      </w:r>
      <w:r w:rsidR="00F503E8" w:rsidRPr="003D6161">
        <w:rPr>
          <w:rFonts w:ascii="Times New Roman" w:hAnsi="Times New Roman" w:cs="Times New Roman"/>
          <w:b/>
          <w:sz w:val="32"/>
          <w:szCs w:val="28"/>
        </w:rPr>
        <w:t xml:space="preserve">Совета </w:t>
      </w:r>
      <w:r w:rsidRPr="003D6161">
        <w:rPr>
          <w:rFonts w:ascii="Times New Roman" w:hAnsi="Times New Roman" w:cs="Times New Roman"/>
          <w:b/>
          <w:sz w:val="32"/>
          <w:szCs w:val="28"/>
        </w:rPr>
        <w:t>муниц</w:t>
      </w:r>
      <w:r w:rsidRPr="003D6161">
        <w:rPr>
          <w:rFonts w:ascii="Times New Roman" w:hAnsi="Times New Roman" w:cs="Times New Roman"/>
          <w:b/>
          <w:sz w:val="32"/>
          <w:szCs w:val="28"/>
        </w:rPr>
        <w:t>и</w:t>
      </w:r>
      <w:r w:rsidRPr="003D6161">
        <w:rPr>
          <w:rFonts w:ascii="Times New Roman" w:hAnsi="Times New Roman" w:cs="Times New Roman"/>
          <w:b/>
          <w:sz w:val="32"/>
          <w:szCs w:val="28"/>
        </w:rPr>
        <w:t>пального района «Нерчинско-Заводский район»</w:t>
      </w:r>
    </w:p>
    <w:p w:rsidR="00C602A1" w:rsidRPr="003D6161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02A1" w:rsidRPr="003D6161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3D6161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3D6161">
        <w:rPr>
          <w:rFonts w:ascii="Times New Roman" w:hAnsi="Times New Roman" w:cs="Times New Roman"/>
          <w:sz w:val="28"/>
          <w:szCs w:val="28"/>
        </w:rPr>
        <w:t>и</w:t>
      </w:r>
      <w:r w:rsidRPr="003D6161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3D6161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3D6161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616"/>
      </w:tblGrid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29.07.2022 № 71 Совет муниципального района "Нерчинско-Заводский район" </w:t>
            </w:r>
            <w:hyperlink r:id="rId6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мероприятиях по реализации Закона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28.01.2022 № 19 Совет муниципального района "Нерчинско-Заводский район"  </w:t>
            </w:r>
            <w:hyperlink r:id="rId7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утверждении Положения о порядке проведения публичных слушаний в муниципальном районе «Нерчинско-Заводский район» по вопросам пр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е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образования муниципального района «Нерчинско-Заводский район»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30.12.2020 № 394 Совет муниципального района "Нерчинско-Заводский район" </w:t>
            </w:r>
            <w:hyperlink r:id="rId8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внесении дополнений в Решение Совета муниципального района от 26.12.2018 года № 210 «Об утверждении стратегии социально-экономического ра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вития муниципального района «Нерчинско-Заводский район» до 2030 года»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27.12.2019 № 289 Совет муниципального района "Нерчинско-Заводский район" </w:t>
            </w:r>
            <w:hyperlink r:id="rId9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внесении изменения в Стратегию социально-экономического ра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вития муниципального района «Нерчинско-Заводский район» до 2030 года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26.12.2018 № 210 Совет муниципального района "Нерчинско-Заводский район"  </w:t>
            </w:r>
            <w:hyperlink r:id="rId10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утверждении стратегии социально-экономического развития муниципального района «Нерчинско-Заводский район» до 2030 года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от 26.12.2018 № 215 Совет муниципального района "Нерчинско-</w:t>
            </w: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Заводский район"  </w:t>
            </w:r>
            <w:hyperlink r:id="rId11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установлении порядка проведения дополнительной процедуры «Принятие решения о предоставлении в собственность земельного участка для инд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и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видуального жилищного строительства гражданам, имеющим 3 и более детей» на те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р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ритории муниципального района «Нерчинско-Заводский район»»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решение от 26.12.2018 № 216 Совет муниципального района "Нерчинско-Заводский район"  </w:t>
            </w:r>
            <w:hyperlink r:id="rId12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установлении порядка проведения дополнительной процедуры «Принятие решения о бесплатном предоставлении гражданину земельного участка для индивидуального жилищного строительства в случаях, предусмотренных законами субъекта Российской Федерации на территории муниципального района «Нерчинско-Заводский район»»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12.11.2018 № 197 Совет муниципального района "Нерчинско-Заводский район"  </w:t>
            </w:r>
            <w:hyperlink r:id="rId13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введении дополнительной штатной численности в муниципал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ь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ном бюджетном учреждении дополнительного образования «Детская школа искусств»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27.04.2018 № 163 Совет муниципального района "Нерчинско-Заводский район"  </w:t>
            </w:r>
            <w:hyperlink r:id="rId14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приостановлении действия муниципальных целевых программ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26.01.2018 № 134 Совет муниципального района "Нерчинско-Заводский район"  </w:t>
            </w:r>
            <w:hyperlink r:id="rId15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утверждении Положения о порядке установления, взимания и расходовании родительской платы за присмотр и уход за детьми, реализующий обр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а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зовательную программу дошкольного образования и порядке предоставления компе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н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сации родителям (законным представителям) детей, посещающих МДОУ Нерчинско-Заводского район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30.08.2017 № 88 Совет муниципального района "Нерчинско-Заводский район" </w:t>
            </w:r>
            <w:hyperlink r:id="rId16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внесении изменений в решение Совета № 92 от 30.05.2014 г. «О наградах муниципального района «Нерчинско-Заводский район»»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31.07.2017 № 77 Совет муниципального района "Нерчинско-Заводский район" </w:t>
            </w:r>
            <w:hyperlink r:id="rId17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внесении изменения в решение Совета муниципального района «Нерчинско-Заводский район» от 27 апреля 2016 г. № 222</w:t>
              </w:r>
              <w:proofErr w:type="gramStart"/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О</w:t>
              </w:r>
              <w:proofErr w:type="gramEnd"/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б утверждении реестра на перевозки пассажиров и багажа автомобильным транспортом на муниципальных маршрутах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28.07.2017 № 80 Совет муниципального района "Нерчинско-Заводский район"  </w:t>
            </w:r>
            <w:hyperlink r:id="rId18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добавлении услуги в перечень платных услуг оказываемых МУК «Нерчинско-Заводский Районный краеведческий музей»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30.10.2015 № 178 Совет муниципального района "Нерчинско-Заводский район"  </w:t>
            </w:r>
            <w:hyperlink r:id="rId19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порядке разработки и корректировки плана мероприятии по ре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а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лизации стратегии социально-экономического развития муниципального района «Нерчинско-Заводский район» на период до 2030 года, осуществления мониторинга и контроля его реализации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04.08.2015 № 170 Совет муниципального района "Нерчинско-Заводский район"  </w:t>
            </w:r>
            <w:hyperlink r:id="rId20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внесении изменений в решение Совета № 92 от 30.05.2014 г. "О наградах муниципального района "Нерчинско-Заводский район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29.04.2015 № 154 Совет муниципального района "Нерчинско-Заводский район" </w:t>
            </w:r>
            <w:hyperlink r:id="rId21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утверждении коэффициентов для расчёта арендной платы в о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т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lastRenderedPageBreak/>
                <w:t xml:space="preserve">ношении земельных </w:t>
              </w:r>
              <w:proofErr w:type="gramStart"/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участков</w:t>
              </w:r>
              <w:proofErr w:type="gramEnd"/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государственная собственность на </w:t>
              </w:r>
              <w:proofErr w:type="gramStart"/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которые</w:t>
              </w:r>
              <w:proofErr w:type="gramEnd"/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не разгран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и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чена, расположенных в границах муниципального района "Нерчинско-Заводский ра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й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он"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решение от 30.05.2014 № 92 Совет муниципального района "Нерчинско-Заводский район" </w:t>
            </w:r>
            <w:hyperlink r:id="rId22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 наградах муниципального района «Нерчинско-Заводский район»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23.07.2010 № 138 Совет муниципального района "Нерчинско-Заводский район" </w:t>
            </w:r>
            <w:hyperlink r:id="rId23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утверждении схемы территориального планирования муниц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и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пального района «Нерчинско - Заводский район»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23.03.2010 № 118 Совет муниципального района "Нерчинско-Заводский район" </w:t>
            </w:r>
            <w:hyperlink r:id="rId24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утверждении Положения о составе, порядке подготовки док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у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ментов территориального планирования муниципальных образований, порядке подг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товки изменений и внесения их в такие документы, а также составе, порядке подг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товки планов реализации таких документов муниципального района «Нерчинско-Заводский район»</w:t>
              </w:r>
            </w:hyperlink>
          </w:p>
        </w:tc>
      </w:tr>
      <w:tr w:rsidR="00C3512D" w:rsidRPr="003D6161" w:rsidTr="00C3512D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:rsidR="00C3512D" w:rsidRPr="003D6161" w:rsidRDefault="00C3512D" w:rsidP="001C793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1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от 02.06.2009 № 35 Совет муниципального района "Нерчинско-Заводский район" </w:t>
            </w:r>
            <w:hyperlink r:id="rId25" w:history="1"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Об утверждении порядка определения размера арендной платы за земли, прядка, условий и сроков внесения арендной платы за земли, в том числе з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е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мельные участки, части земельных участков, государственная собственность на кот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о</w:t>
              </w:r>
              <w:r w:rsidRPr="003D616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рые не разграничена на территории Нерчинско-Заводского района</w:t>
              </w:r>
            </w:hyperlink>
          </w:p>
        </w:tc>
      </w:tr>
    </w:tbl>
    <w:p w:rsidR="00C3512D" w:rsidRPr="003D6161" w:rsidRDefault="00C3512D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3D6161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3D6161">
        <w:rPr>
          <w:rFonts w:ascii="Times New Roman" w:hAnsi="Times New Roman" w:cs="Times New Roman"/>
          <w:sz w:val="28"/>
          <w:szCs w:val="28"/>
        </w:rPr>
        <w:t>ь</w:t>
      </w:r>
      <w:r w:rsidRPr="003D6161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3D6161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3D6161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3D6161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3D6161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3D6161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3D6161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3D6161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="001C793E" w:rsidRPr="003D616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  <w:t>Л.В. Беспоясова</w:t>
      </w:r>
    </w:p>
    <w:p w:rsidR="00CE049E" w:rsidRPr="003D6161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3D6161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3D6161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3D6161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3D6161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3D6161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16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="001C793E" w:rsidRPr="003D616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</w:r>
      <w:r w:rsidRPr="003D6161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bookmarkEnd w:id="1"/>
    <w:p w:rsidR="00DE3AFF" w:rsidRPr="003D6161" w:rsidRDefault="00DE3AFF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AFF" w:rsidRPr="003D6161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1C793E"/>
    <w:rsid w:val="001E0EBF"/>
    <w:rsid w:val="00241926"/>
    <w:rsid w:val="002A0842"/>
    <w:rsid w:val="003D6161"/>
    <w:rsid w:val="004377A4"/>
    <w:rsid w:val="0046164F"/>
    <w:rsid w:val="004943D8"/>
    <w:rsid w:val="004D180C"/>
    <w:rsid w:val="00506AEF"/>
    <w:rsid w:val="005A61F8"/>
    <w:rsid w:val="0074553B"/>
    <w:rsid w:val="008E6819"/>
    <w:rsid w:val="00A0381D"/>
    <w:rsid w:val="00A6441D"/>
    <w:rsid w:val="00AA0090"/>
    <w:rsid w:val="00B17CCE"/>
    <w:rsid w:val="00B9024F"/>
    <w:rsid w:val="00BD0631"/>
    <w:rsid w:val="00C33426"/>
    <w:rsid w:val="00C3512D"/>
    <w:rsid w:val="00C602A1"/>
    <w:rsid w:val="00CE049E"/>
    <w:rsid w:val="00D429C2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73f44d79-d0f9-45c2-be1b-f1869e2207e3" TargetMode="External"/><Relationship Id="rId13" Type="http://schemas.openxmlformats.org/officeDocument/2006/relationships/hyperlink" Target="about:blank?act=17f5477f-fe8c-4110-b255-bef83d0ea247" TargetMode="External"/><Relationship Id="rId18" Type="http://schemas.openxmlformats.org/officeDocument/2006/relationships/hyperlink" Target="about:blank?act=1f489b30-c721-41ff-8bab-dfa27cd18379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about:blank?act=444f9aac-1182-44c5-ad9b-e689e179f100" TargetMode="External"/><Relationship Id="rId7" Type="http://schemas.openxmlformats.org/officeDocument/2006/relationships/hyperlink" Target="about:blank?act=bb7ef39a-c27b-4e11-b17b-5f3eb0b1f419" TargetMode="External"/><Relationship Id="rId12" Type="http://schemas.openxmlformats.org/officeDocument/2006/relationships/hyperlink" Target="about:blank?act=06746ae8-2843-4c81-a44f-65e48a9bfec1" TargetMode="External"/><Relationship Id="rId17" Type="http://schemas.openxmlformats.org/officeDocument/2006/relationships/hyperlink" Target="about:blank?act=ba7f6467-74eb-40dd-9d0b-434699126e0a" TargetMode="External"/><Relationship Id="rId25" Type="http://schemas.openxmlformats.org/officeDocument/2006/relationships/hyperlink" Target="about:blank?act=78d944a7-4424-4bf4-aa09-e2c26fc94501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?act=02debd45-5cc4-4373-80da-3b73191bb835" TargetMode="External"/><Relationship Id="rId20" Type="http://schemas.openxmlformats.org/officeDocument/2006/relationships/hyperlink" Target="about:blank?act=f10552b0-b6f1-4852-8464-f9a717d62e5e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?act=9c68ba65-4629-4c6a-99cc-256d617e88e0" TargetMode="External"/><Relationship Id="rId11" Type="http://schemas.openxmlformats.org/officeDocument/2006/relationships/hyperlink" Target="about:blank?act=fa7d8410-812b-4613-a6f9-3c6b388d5fbe" TargetMode="External"/><Relationship Id="rId24" Type="http://schemas.openxmlformats.org/officeDocument/2006/relationships/hyperlink" Target="about:blank?act=8ab9cab6-13c5-4c22-bc80-ef3b5850741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?act=7174f583-250c-4bd1-bef2-f36a714b9581" TargetMode="External"/><Relationship Id="rId23" Type="http://schemas.openxmlformats.org/officeDocument/2006/relationships/hyperlink" Target="about:blank?act=44b8606c-4d28-4471-945a-9630e78152f2" TargetMode="External"/><Relationship Id="rId10" Type="http://schemas.openxmlformats.org/officeDocument/2006/relationships/hyperlink" Target="about:blank?act=25e820f3-2961-4608-a80b-68ec06549883" TargetMode="External"/><Relationship Id="rId19" Type="http://schemas.openxmlformats.org/officeDocument/2006/relationships/hyperlink" Target="about:blank?act=951f61fc-a7ed-4e11-8b66-643091460377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cec48cfe-03bf-4b00-bfcd-23c703b2056e" TargetMode="External"/><Relationship Id="rId14" Type="http://schemas.openxmlformats.org/officeDocument/2006/relationships/hyperlink" Target="about:blank?act=36c03b63-a0b1-440e-9ca8-0dec260a3ed8" TargetMode="External"/><Relationship Id="rId22" Type="http://schemas.openxmlformats.org/officeDocument/2006/relationships/hyperlink" Target="about:blank?act=0d5c9eb5-5ea9-49a7-a45e-530b606b300b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8</cp:revision>
  <cp:lastPrinted>2026-07-13T01:57:00Z</cp:lastPrinted>
  <dcterms:created xsi:type="dcterms:W3CDTF">2025-06-23T12:42:00Z</dcterms:created>
  <dcterms:modified xsi:type="dcterms:W3CDTF">2026-07-13T03:09:00Z</dcterms:modified>
</cp:coreProperties>
</file>