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7E5" w:rsidRPr="006E185B" w:rsidRDefault="003727E5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6E185B">
        <w:rPr>
          <w:rFonts w:ascii="Arial" w:hAnsi="Arial" w:cs="Arial"/>
          <w:b/>
          <w:sz w:val="32"/>
          <w:szCs w:val="24"/>
        </w:rPr>
        <w:t>АДМИНИСТРАЦИЯ</w:t>
      </w:r>
    </w:p>
    <w:p w:rsidR="003727E5" w:rsidRPr="006E185B" w:rsidRDefault="003727E5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6E185B">
        <w:rPr>
          <w:rFonts w:ascii="Arial" w:hAnsi="Arial" w:cs="Arial"/>
          <w:b/>
          <w:sz w:val="32"/>
          <w:szCs w:val="24"/>
        </w:rPr>
        <w:t xml:space="preserve">НЕРЧИНСКО-ЗАВОДСКОГО </w:t>
      </w:r>
    </w:p>
    <w:p w:rsidR="007E4BB4" w:rsidRPr="006E185B" w:rsidRDefault="003727E5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6E185B">
        <w:rPr>
          <w:rFonts w:ascii="Arial" w:hAnsi="Arial" w:cs="Arial"/>
          <w:b/>
          <w:sz w:val="32"/>
          <w:szCs w:val="24"/>
        </w:rPr>
        <w:t>МУНИЦИПАЛЬНОГО ОКРУГА</w:t>
      </w:r>
    </w:p>
    <w:p w:rsidR="007E4BB4" w:rsidRPr="006E185B" w:rsidRDefault="007E4BB4" w:rsidP="006E18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E4BB4" w:rsidRPr="006E185B" w:rsidRDefault="007E4BB4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6E185B">
        <w:rPr>
          <w:rFonts w:ascii="Arial" w:hAnsi="Arial" w:cs="Arial"/>
          <w:b/>
          <w:sz w:val="32"/>
          <w:szCs w:val="24"/>
        </w:rPr>
        <w:t>ПОСТАНОВЛЕНИЕ</w:t>
      </w:r>
    </w:p>
    <w:p w:rsidR="007E4BB4" w:rsidRDefault="007E4BB4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E185B" w:rsidRPr="006E185B" w:rsidRDefault="006E185B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E4BB4" w:rsidRDefault="006E185B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«13» октября </w:t>
      </w:r>
      <w:r w:rsidR="00D42D09" w:rsidRPr="006E185B">
        <w:rPr>
          <w:rFonts w:ascii="Arial" w:hAnsi="Arial" w:cs="Arial"/>
          <w:sz w:val="24"/>
          <w:szCs w:val="24"/>
        </w:rPr>
        <w:t>2025</w:t>
      </w:r>
      <w:r w:rsidR="007E4BB4" w:rsidRPr="006E185B">
        <w:rPr>
          <w:rFonts w:ascii="Arial" w:hAnsi="Arial" w:cs="Arial"/>
          <w:sz w:val="24"/>
          <w:szCs w:val="24"/>
        </w:rPr>
        <w:t xml:space="preserve">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42D09" w:rsidRPr="006E185B">
        <w:rPr>
          <w:rFonts w:ascii="Arial" w:hAnsi="Arial" w:cs="Arial"/>
          <w:sz w:val="24"/>
          <w:szCs w:val="24"/>
        </w:rPr>
        <w:t xml:space="preserve">№ </w:t>
      </w:r>
      <w:r w:rsidRPr="006E185B">
        <w:rPr>
          <w:rFonts w:ascii="Arial" w:hAnsi="Arial" w:cs="Arial"/>
          <w:sz w:val="24"/>
          <w:szCs w:val="24"/>
        </w:rPr>
        <w:t>570</w:t>
      </w:r>
    </w:p>
    <w:p w:rsidR="006E185B" w:rsidRDefault="006E185B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185B" w:rsidRPr="006E185B" w:rsidRDefault="006E185B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4BB4" w:rsidRPr="006E185B" w:rsidRDefault="007E4BB4" w:rsidP="006E185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с. </w:t>
      </w:r>
      <w:r w:rsidR="003727E5" w:rsidRPr="006E185B">
        <w:rPr>
          <w:rFonts w:ascii="Arial" w:hAnsi="Arial" w:cs="Arial"/>
          <w:sz w:val="24"/>
          <w:szCs w:val="24"/>
        </w:rPr>
        <w:t>Нерчинский Завод</w:t>
      </w:r>
    </w:p>
    <w:p w:rsidR="007E4BB4" w:rsidRPr="006E185B" w:rsidRDefault="007E4BB4" w:rsidP="006E18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52A9B" w:rsidRPr="006E185B" w:rsidRDefault="00A52A9B" w:rsidP="006E18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52A9B" w:rsidRPr="006E185B" w:rsidRDefault="00A52A9B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6E185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D42D09" w:rsidRPr="006E185B">
        <w:rPr>
          <w:rFonts w:ascii="Arial" w:hAnsi="Arial" w:cs="Arial"/>
          <w:b/>
          <w:sz w:val="32"/>
          <w:szCs w:val="24"/>
        </w:rPr>
        <w:t>О</w:t>
      </w:r>
      <w:r w:rsidR="00871E75" w:rsidRPr="006E185B">
        <w:rPr>
          <w:rFonts w:ascii="Arial" w:hAnsi="Arial" w:cs="Arial"/>
          <w:b/>
          <w:sz w:val="32"/>
          <w:szCs w:val="24"/>
        </w:rPr>
        <w:t xml:space="preserve"> </w:t>
      </w:r>
      <w:r w:rsidR="00D42D09" w:rsidRPr="006E185B">
        <w:rPr>
          <w:rFonts w:ascii="Arial" w:hAnsi="Arial" w:cs="Arial"/>
          <w:b/>
          <w:sz w:val="32"/>
          <w:szCs w:val="24"/>
        </w:rPr>
        <w:t xml:space="preserve">создании </w:t>
      </w:r>
      <w:r w:rsidR="003727E5" w:rsidRPr="006E185B">
        <w:rPr>
          <w:rFonts w:ascii="Arial" w:hAnsi="Arial" w:cs="Arial"/>
          <w:b/>
          <w:sz w:val="32"/>
          <w:szCs w:val="24"/>
        </w:rPr>
        <w:t xml:space="preserve"> </w:t>
      </w:r>
      <w:r w:rsidR="00D42D09" w:rsidRPr="006E185B">
        <w:rPr>
          <w:rFonts w:ascii="Arial" w:hAnsi="Arial" w:cs="Arial"/>
          <w:b/>
          <w:sz w:val="32"/>
          <w:szCs w:val="24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 w:rsidR="003727E5" w:rsidRPr="006E185B">
        <w:rPr>
          <w:rFonts w:ascii="Arial" w:hAnsi="Arial" w:cs="Arial"/>
          <w:b/>
          <w:sz w:val="32"/>
          <w:szCs w:val="24"/>
        </w:rPr>
        <w:t xml:space="preserve"> на территории</w:t>
      </w:r>
      <w:proofErr w:type="gramEnd"/>
      <w:r w:rsidR="003727E5" w:rsidRPr="006E185B">
        <w:rPr>
          <w:rFonts w:ascii="Arial" w:hAnsi="Arial" w:cs="Arial"/>
          <w:b/>
          <w:sz w:val="32"/>
          <w:szCs w:val="24"/>
        </w:rPr>
        <w:t xml:space="preserve"> Нерчинско-Заводского муниципального округа</w:t>
      </w:r>
    </w:p>
    <w:p w:rsidR="00D42D09" w:rsidRDefault="00D42D09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E185B" w:rsidRPr="006E185B" w:rsidRDefault="006E185B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E4BB4" w:rsidRPr="006E185B" w:rsidRDefault="007E4BB4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В целях </w:t>
      </w:r>
      <w:r w:rsidR="00D42D09" w:rsidRPr="006E185B">
        <w:rPr>
          <w:rFonts w:ascii="Arial" w:hAnsi="Arial" w:cs="Arial"/>
          <w:sz w:val="24"/>
          <w:szCs w:val="24"/>
        </w:rPr>
        <w:t xml:space="preserve">реализации проекта «Вызов» на территории </w:t>
      </w:r>
      <w:r w:rsidR="003727E5" w:rsidRPr="006E185B">
        <w:rPr>
          <w:rFonts w:ascii="Arial" w:hAnsi="Arial" w:cs="Arial"/>
          <w:sz w:val="24"/>
          <w:szCs w:val="24"/>
        </w:rPr>
        <w:t>Нерчинско-Заводского муниципального округа</w:t>
      </w:r>
      <w:r w:rsidR="00D42D09" w:rsidRPr="006E185B">
        <w:rPr>
          <w:rFonts w:ascii="Arial" w:hAnsi="Arial" w:cs="Arial"/>
          <w:sz w:val="24"/>
          <w:szCs w:val="24"/>
        </w:rPr>
        <w:t xml:space="preserve"> </w:t>
      </w:r>
      <w:r w:rsidRPr="006E185B">
        <w:rPr>
          <w:rFonts w:ascii="Arial" w:hAnsi="Arial" w:cs="Arial"/>
          <w:sz w:val="24"/>
          <w:szCs w:val="24"/>
        </w:rPr>
        <w:t xml:space="preserve">и в соответствии </w:t>
      </w:r>
      <w:r w:rsidR="003727E5" w:rsidRPr="006E185B">
        <w:rPr>
          <w:rFonts w:ascii="Arial" w:hAnsi="Arial" w:cs="Arial"/>
          <w:sz w:val="24"/>
          <w:szCs w:val="24"/>
        </w:rPr>
        <w:t>с Уставом</w:t>
      </w:r>
      <w:r w:rsidRPr="006E185B">
        <w:rPr>
          <w:rFonts w:ascii="Arial" w:hAnsi="Arial" w:cs="Arial"/>
          <w:sz w:val="24"/>
          <w:szCs w:val="24"/>
        </w:rPr>
        <w:t xml:space="preserve"> </w:t>
      </w:r>
      <w:r w:rsidR="003727E5" w:rsidRPr="006E185B">
        <w:rPr>
          <w:rFonts w:ascii="Arial" w:hAnsi="Arial" w:cs="Arial"/>
          <w:sz w:val="24"/>
          <w:szCs w:val="24"/>
        </w:rPr>
        <w:t>Нерчинско-Заводского муниципального округа, администрация Нерчинско-Заводского МО постановляет:</w:t>
      </w:r>
    </w:p>
    <w:p w:rsidR="007E4BB4" w:rsidRPr="006E185B" w:rsidRDefault="007E4BB4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2D09" w:rsidRPr="006E185B" w:rsidRDefault="007E4BB4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1. </w:t>
      </w:r>
      <w:r w:rsidR="00D42D09" w:rsidRPr="006E185B">
        <w:rPr>
          <w:rFonts w:ascii="Arial" w:hAnsi="Arial" w:cs="Arial"/>
          <w:sz w:val="24"/>
          <w:szCs w:val="24"/>
        </w:rPr>
        <w:t xml:space="preserve">Создать в </w:t>
      </w:r>
      <w:r w:rsidR="003727E5" w:rsidRPr="006E185B">
        <w:rPr>
          <w:rFonts w:ascii="Arial" w:hAnsi="Arial" w:cs="Arial"/>
          <w:sz w:val="24"/>
          <w:szCs w:val="24"/>
        </w:rPr>
        <w:t xml:space="preserve">Нерчинско-Заводском муниципальном округе </w:t>
      </w:r>
      <w:r w:rsidR="00D42D09" w:rsidRPr="006E185B">
        <w:rPr>
          <w:rFonts w:ascii="Arial" w:hAnsi="Arial" w:cs="Arial"/>
          <w:sz w:val="24"/>
          <w:szCs w:val="24"/>
        </w:rPr>
        <w:t>муниципальный межведомственный консилиум по вопросам обоснованности помещения детей в учреждения со стационарной формой пребывания.</w:t>
      </w:r>
    </w:p>
    <w:p w:rsidR="007E4BB4" w:rsidRPr="006E185B" w:rsidRDefault="007E4BB4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2. </w:t>
      </w:r>
      <w:r w:rsidR="00A52A9B" w:rsidRPr="006E185B">
        <w:rPr>
          <w:rFonts w:ascii="Arial" w:hAnsi="Arial" w:cs="Arial"/>
          <w:sz w:val="24"/>
          <w:szCs w:val="24"/>
        </w:rPr>
        <w:t xml:space="preserve">Утвердить Положение о </w:t>
      </w:r>
      <w:r w:rsidR="00D42D09" w:rsidRPr="006E185B">
        <w:rPr>
          <w:rFonts w:ascii="Arial" w:hAnsi="Arial" w:cs="Arial"/>
          <w:sz w:val="24"/>
          <w:szCs w:val="24"/>
        </w:rPr>
        <w:t xml:space="preserve">муниципальном межведомственном консилиуме по вопросам обоснованности помещения детей в учреждения со стационарной формой пребывания </w:t>
      </w:r>
      <w:r w:rsidR="00BC214E" w:rsidRPr="006E185B">
        <w:rPr>
          <w:rFonts w:ascii="Arial" w:hAnsi="Arial" w:cs="Arial"/>
          <w:sz w:val="24"/>
          <w:szCs w:val="24"/>
        </w:rPr>
        <w:t>(Приложение №1)</w:t>
      </w:r>
      <w:r w:rsidR="00A52A9B" w:rsidRPr="006E185B">
        <w:rPr>
          <w:rFonts w:ascii="Arial" w:hAnsi="Arial" w:cs="Arial"/>
          <w:sz w:val="24"/>
          <w:szCs w:val="24"/>
        </w:rPr>
        <w:t>.</w:t>
      </w:r>
    </w:p>
    <w:p w:rsidR="00D42D09" w:rsidRPr="006E185B" w:rsidRDefault="00D42D09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>3. Утвердить состав муниципального межведомственного консилиума по вопросам обоснованности помещения детей в учреждения со стационарной формой пребывания (Приложение № 2).</w:t>
      </w:r>
    </w:p>
    <w:p w:rsidR="007E4BB4" w:rsidRPr="006E185B" w:rsidRDefault="00D42D09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>4</w:t>
      </w:r>
      <w:r w:rsidR="007D4FC4" w:rsidRPr="006E185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86E21" w:rsidRPr="006E185B">
        <w:rPr>
          <w:rFonts w:ascii="Arial" w:hAnsi="Arial" w:cs="Arial"/>
          <w:sz w:val="24"/>
          <w:szCs w:val="24"/>
        </w:rPr>
        <w:t>Контроль за</w:t>
      </w:r>
      <w:proofErr w:type="gramEnd"/>
      <w:r w:rsidR="00186E21" w:rsidRPr="006E185B">
        <w:rPr>
          <w:rFonts w:ascii="Arial" w:hAnsi="Arial" w:cs="Arial"/>
          <w:sz w:val="24"/>
          <w:szCs w:val="24"/>
        </w:rPr>
        <w:t xml:space="preserve"> исполнением </w:t>
      </w:r>
      <w:r w:rsidR="00BC214E" w:rsidRPr="006E185B">
        <w:rPr>
          <w:rFonts w:ascii="Arial" w:hAnsi="Arial" w:cs="Arial"/>
          <w:sz w:val="24"/>
          <w:szCs w:val="24"/>
        </w:rPr>
        <w:t>настоящего</w:t>
      </w:r>
      <w:r w:rsidR="00186E21" w:rsidRPr="006E185B">
        <w:rPr>
          <w:rFonts w:ascii="Arial" w:hAnsi="Arial" w:cs="Arial"/>
          <w:sz w:val="24"/>
          <w:szCs w:val="24"/>
        </w:rPr>
        <w:t xml:space="preserve"> постановления возложить на заместителя </w:t>
      </w:r>
      <w:r w:rsidRPr="006E185B">
        <w:rPr>
          <w:rFonts w:ascii="Arial" w:hAnsi="Arial" w:cs="Arial"/>
          <w:sz w:val="24"/>
          <w:szCs w:val="24"/>
        </w:rPr>
        <w:t>главы</w:t>
      </w:r>
      <w:r w:rsidR="00186E21" w:rsidRPr="006E185B">
        <w:rPr>
          <w:rFonts w:ascii="Arial" w:hAnsi="Arial" w:cs="Arial"/>
          <w:sz w:val="24"/>
          <w:szCs w:val="24"/>
        </w:rPr>
        <w:t xml:space="preserve"> </w:t>
      </w:r>
      <w:r w:rsidR="003727E5" w:rsidRPr="006E185B">
        <w:rPr>
          <w:rFonts w:ascii="Arial" w:hAnsi="Arial" w:cs="Arial"/>
          <w:sz w:val="24"/>
          <w:szCs w:val="24"/>
        </w:rPr>
        <w:t>по социальным вопросам.</w:t>
      </w:r>
    </w:p>
    <w:p w:rsidR="00D42D09" w:rsidRPr="006E185B" w:rsidRDefault="00D42D09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5. </w:t>
      </w:r>
      <w:r w:rsidR="0087663A" w:rsidRPr="006E185B">
        <w:rPr>
          <w:rFonts w:ascii="Arial" w:hAnsi="Arial" w:cs="Arial"/>
          <w:sz w:val="24"/>
          <w:szCs w:val="24"/>
        </w:rPr>
        <w:t>Настоящ</w:t>
      </w:r>
      <w:r w:rsidR="003727E5" w:rsidRPr="006E185B">
        <w:rPr>
          <w:rFonts w:ascii="Arial" w:hAnsi="Arial" w:cs="Arial"/>
          <w:sz w:val="24"/>
          <w:szCs w:val="24"/>
        </w:rPr>
        <w:t xml:space="preserve">ее постановление </w:t>
      </w:r>
      <w:r w:rsidR="0087663A" w:rsidRPr="006E185B">
        <w:rPr>
          <w:rFonts w:ascii="Arial" w:hAnsi="Arial" w:cs="Arial"/>
          <w:sz w:val="24"/>
          <w:szCs w:val="24"/>
        </w:rPr>
        <w:t xml:space="preserve">опубликовать на </w:t>
      </w:r>
      <w:r w:rsidR="003727E5" w:rsidRPr="006E185B">
        <w:rPr>
          <w:rFonts w:ascii="Arial" w:hAnsi="Arial" w:cs="Arial"/>
          <w:sz w:val="24"/>
          <w:szCs w:val="24"/>
        </w:rPr>
        <w:t xml:space="preserve">официальном сайте администрации Нерчинско-Заводского муниципального округа </w:t>
      </w:r>
      <w:r w:rsidR="0087663A" w:rsidRPr="006E185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186E21" w:rsidRPr="006E185B" w:rsidRDefault="00186E21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6E21" w:rsidRPr="006E185B" w:rsidRDefault="00186E21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6E21" w:rsidRPr="006E185B" w:rsidRDefault="00186E21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27E5" w:rsidRPr="006E185B" w:rsidRDefault="003727E5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 xml:space="preserve">Глава Нерчинско-Заводского </w:t>
      </w:r>
    </w:p>
    <w:p w:rsidR="00C20D18" w:rsidRDefault="003727E5" w:rsidP="006E18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185B">
        <w:rPr>
          <w:rFonts w:ascii="Arial" w:hAnsi="Arial" w:cs="Arial"/>
          <w:sz w:val="24"/>
          <w:szCs w:val="24"/>
        </w:rPr>
        <w:t>муниципального округа</w:t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="006E185B">
        <w:rPr>
          <w:rFonts w:ascii="Arial" w:hAnsi="Arial" w:cs="Arial"/>
          <w:sz w:val="24"/>
          <w:szCs w:val="24"/>
        </w:rPr>
        <w:tab/>
      </w:r>
      <w:r w:rsidRPr="006E185B">
        <w:rPr>
          <w:rFonts w:ascii="Arial" w:hAnsi="Arial" w:cs="Arial"/>
          <w:sz w:val="24"/>
          <w:szCs w:val="24"/>
        </w:rPr>
        <w:t>Л.В.</w:t>
      </w:r>
      <w:r w:rsidR="006E185B">
        <w:rPr>
          <w:rFonts w:ascii="Arial" w:hAnsi="Arial" w:cs="Arial"/>
          <w:sz w:val="24"/>
          <w:szCs w:val="24"/>
        </w:rPr>
        <w:t xml:space="preserve"> </w:t>
      </w:r>
      <w:r w:rsidRPr="006E185B">
        <w:rPr>
          <w:rFonts w:ascii="Arial" w:hAnsi="Arial" w:cs="Arial"/>
          <w:sz w:val="24"/>
          <w:szCs w:val="24"/>
        </w:rPr>
        <w:t xml:space="preserve">Михалев </w:t>
      </w:r>
    </w:p>
    <w:p w:rsidR="003727E5" w:rsidRDefault="006E185B" w:rsidP="006E185B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E185B" w:rsidRPr="006E185B" w:rsidRDefault="006E185B" w:rsidP="006E185B">
      <w:pPr>
        <w:spacing w:line="259" w:lineRule="auto"/>
        <w:rPr>
          <w:rFonts w:ascii="Arial" w:hAnsi="Arial" w:cs="Arial"/>
          <w:sz w:val="24"/>
          <w:szCs w:val="24"/>
        </w:rPr>
      </w:pPr>
    </w:p>
    <w:p w:rsidR="006B0EDB" w:rsidRPr="006E185B" w:rsidRDefault="006E185B" w:rsidP="006E185B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Приложение 1</w:t>
      </w:r>
    </w:p>
    <w:p w:rsidR="006B0EDB" w:rsidRPr="006E185B" w:rsidRDefault="006B0EDB" w:rsidP="006E185B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E185B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к постановлению администрации </w:t>
      </w:r>
    </w:p>
    <w:p w:rsidR="005066C8" w:rsidRPr="006E185B" w:rsidRDefault="003727E5" w:rsidP="006E185B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E185B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Нерчинско-Заводского муниципального округа </w:t>
      </w:r>
    </w:p>
    <w:p w:rsidR="006B0EDB" w:rsidRPr="006E185B" w:rsidRDefault="006B0EDB" w:rsidP="006E185B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E185B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от </w:t>
      </w:r>
      <w:r w:rsidR="006E185B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«13» октября 2025 г. № 570</w:t>
      </w:r>
    </w:p>
    <w:p w:rsidR="006B0EDB" w:rsidRPr="006E185B" w:rsidRDefault="006B0EDB" w:rsidP="006E185B">
      <w:pPr>
        <w:widowControl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6B0EDB" w:rsidRPr="006E185B" w:rsidRDefault="006B0EDB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</w:p>
    <w:p w:rsidR="0087663A" w:rsidRPr="006E185B" w:rsidRDefault="006B0EDB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6E185B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Положение</w:t>
      </w:r>
      <w:r w:rsidR="0087663A" w:rsidRPr="006E185B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 xml:space="preserve"> </w:t>
      </w:r>
    </w:p>
    <w:p w:rsidR="0087663A" w:rsidRPr="006E185B" w:rsidRDefault="0087663A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6E185B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о муниципальном межведомственном консилиуме</w:t>
      </w:r>
    </w:p>
    <w:p w:rsidR="0087663A" w:rsidRPr="006E185B" w:rsidRDefault="0087663A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6E185B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 xml:space="preserve"> по вопросам обоснованности помещения детей в учреждения </w:t>
      </w:r>
    </w:p>
    <w:p w:rsidR="006B0EDB" w:rsidRPr="006E185B" w:rsidRDefault="0087663A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6E185B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со стационарной формой пребывания</w:t>
      </w:r>
    </w:p>
    <w:p w:rsidR="0087663A" w:rsidRPr="006E185B" w:rsidRDefault="0087663A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color w:val="000000" w:themeColor="text1"/>
          <w:spacing w:val="2"/>
          <w:sz w:val="24"/>
          <w:szCs w:val="24"/>
          <w:lang w:eastAsia="ru-RU"/>
        </w:rPr>
      </w:pP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8"/>
          <w:szCs w:val="28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8"/>
          <w:szCs w:val="28"/>
          <w:lang w:eastAsia="ru-RU"/>
        </w:rPr>
        <w:t>1.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8"/>
          <w:szCs w:val="28"/>
          <w:lang w:eastAsia="ru-RU"/>
        </w:rPr>
        <w:tab/>
        <w:t>Общие положения</w:t>
      </w:r>
    </w:p>
    <w:p w:rsidR="00FD2FCB" w:rsidRPr="006E185B" w:rsidRDefault="005066C8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1.1.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Межведомственный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консилиум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Нерчинско-Заводского муниципального округа </w:t>
      </w:r>
      <w:r w:rsidR="00E2087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(д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алее - МК) является одной из форм взаимодействия субъектов профилактики муниципальных образований региона, направленного на оценку ситуации и принятие решений обоснованности помещения детей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 учреждения со стационарной формой проживания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а также разработку планов сопровождения семей, продления срока пребывания в 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учреждении стационарной формы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для детей-сирот и детей, оставшихся без попечения родителей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Забайкальского края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:</w:t>
      </w:r>
      <w:proofErr w:type="gramEnd"/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детей, оставшихся без попечения родителей (помещенных по личному заявлению, заявлению законного представителя, ходатайству уполномоченных органов в связи с ненадлежащим исполнением родительских обязанностей);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детей из семей, находящихся в социально-опасном положении;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детей из семей, находящихся в трудной жизненной ситуации.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1.2.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Порядок деятельности МК </w:t>
      </w:r>
      <w:r w:rsidR="005066C8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Нерчинско-Заводского муниципального округа, организация и </w:t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контроль за</w:t>
      </w:r>
      <w:proofErr w:type="gramEnd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работой определяются настоящим положением.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1.3.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Настоящее положение разработано в соответствии с Конвенцией ООН о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правах ребенка, Конституцией РФ,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24 июня 1999 года № 120-ФЗ «Об основах системы профилактики безнадзорности и правонарушений несовершеннолетних»;</w:t>
      </w:r>
      <w:proofErr w:type="gramEnd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Федеральным законом «Об основах социального обслуживания граждан в Российской Федерации» от 28.12.2013 г. №442-ФЗ;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Приказом МВД России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от 15 октября 2013 г. № 845 «Об утверждении Инструкции по организации деятельности подразделений по делам несовершеннолетних органов внутренних дел Российской Федерации; Федеральным законом от 27 июля 2006 г. № 152-ФЗ «О персональных данных»; национальными стандартами Российской Федерации в сфере с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оциального обслуживания граждан.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gramEnd"/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1.4.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МК </w:t>
      </w:r>
      <w:r w:rsidR="005066C8" w:rsidRPr="006E185B">
        <w:rPr>
          <w:rFonts w:ascii="Arial" w:hAnsi="Arial" w:cs="Arial"/>
          <w:color w:val="000000" w:themeColor="text1"/>
          <w:sz w:val="24"/>
          <w:szCs w:val="24"/>
        </w:rPr>
        <w:t xml:space="preserve">Нерчинско-Заводского муниципального округа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действует как межведомственная структура, объединяющая специалистов субъектов профилактики: учреждений социальной защиты населения, сотрудников опеки, органов внутренних дел, образования, здравоохранения и других учреждений, занимающихся вопросами организации профилактической, реабилитационной и социальной помощи детям и подросткам из числа детей-сирот и детей, оставшихся без попечения родителей, семьям, находящимся в социально опасном положении, трудной жизненной ситуации.</w:t>
      </w:r>
      <w:proofErr w:type="gramEnd"/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2.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Цели и задачи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2.1.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Целями МК </w:t>
      </w:r>
      <w:r w:rsidR="005066C8" w:rsidRPr="006E185B">
        <w:rPr>
          <w:rFonts w:ascii="Arial" w:hAnsi="Arial" w:cs="Arial"/>
          <w:color w:val="000000" w:themeColor="text1"/>
          <w:sz w:val="24"/>
          <w:szCs w:val="24"/>
        </w:rPr>
        <w:t xml:space="preserve">Нерчинско-Заводского муниципального округа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является: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2.1.1.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Оценка ситуации и принятие решений обоснованности помещения детей в государственные организации для детей, ост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авшихся без попечения родителей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или находящихся в трудной жизненной ситуации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2.1.2.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Организация комплексной помощи семье, направленной на вывод семьи из трудной жизненной ситуации и социально опасного положения.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lastRenderedPageBreak/>
        <w:t>2.1.3.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Организация комплексного социально-медико-психолого-педагогического сопровождения несовершеннолетних в соответствии с их семейной ситуацией, возрастными, индивидуальными особенностями, уровнем интеллектуального развития, со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стоянием соматического и нервно-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психического здоровья.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Задачами МК </w:t>
      </w:r>
      <w:r w:rsidR="005066C8" w:rsidRPr="006E185B">
        <w:rPr>
          <w:rFonts w:ascii="Arial" w:hAnsi="Arial" w:cs="Arial"/>
          <w:color w:val="000000" w:themeColor="text1"/>
          <w:sz w:val="24"/>
          <w:szCs w:val="24"/>
        </w:rPr>
        <w:t xml:space="preserve">Нерчинско-Заводского муниципального округа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являются: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2.2.1.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Решение проблем, связанных со своевременным выявлением семейного неблагополучия, воспитанием, обучением, социальной адаптацией и интеграцие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й в обществе детей.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2.2.2.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Определение индивидуальной потребности в сопровождении детей во время пребывания в организации для детей-сирот и координация деятельности субъектов профилактики по вопросам реализации мероприятий программы сопровождения, </w:t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контроля за</w:t>
      </w:r>
      <w:proofErr w:type="gramEnd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их выполнением, оценки эффективности мероприятий.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2.2.3.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Обеспечение социально-медико-психолого-педагогического сопровождения семей в соответствии комплексными планами сопровождения, </w:t>
      </w: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контроля за</w:t>
      </w:r>
      <w:proofErr w:type="gramEnd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их выполнением.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2.2.4.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Создание целостной системы, обеспе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чивающей оптимальное социально-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медико-психолого-педагогическое сопровождение семей.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2.2.5.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Организация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взаимодействия между субъектами профилактики.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3.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Структура и организация деятельности межведомственного консилиума</w:t>
      </w:r>
    </w:p>
    <w:p w:rsidR="00FD2FCB" w:rsidRPr="006E185B" w:rsidRDefault="006A5E4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3.1.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состав МК </w:t>
      </w:r>
      <w:r w:rsidR="005066C8" w:rsidRPr="006E185B">
        <w:rPr>
          <w:rFonts w:ascii="Arial" w:hAnsi="Arial" w:cs="Arial"/>
          <w:color w:val="000000" w:themeColor="text1"/>
          <w:sz w:val="24"/>
          <w:szCs w:val="24"/>
        </w:rPr>
        <w:t xml:space="preserve">Нерчинско-Заводского муниципального округа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входят:</w:t>
      </w:r>
    </w:p>
    <w:p w:rsidR="006A5E4E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аместитель главы</w:t>
      </w:r>
      <w:r w:rsidR="005066C8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по социальным вопросам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5066C8" w:rsidRPr="006E185B">
        <w:rPr>
          <w:rFonts w:ascii="Arial" w:hAnsi="Arial" w:cs="Arial"/>
          <w:color w:val="000000" w:themeColor="text1"/>
          <w:sz w:val="24"/>
          <w:szCs w:val="24"/>
        </w:rPr>
        <w:t xml:space="preserve">Нерчинско-Заводского муниципального округа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председатель; </w:t>
      </w:r>
    </w:p>
    <w:p w:rsidR="00FD2FCB" w:rsidRPr="006E185B" w:rsidRDefault="005066C8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Председатель Комитета</w:t>
      </w:r>
      <w:r w:rsidR="00C76F1A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образования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C76F1A" w:rsidRPr="006E185B">
        <w:rPr>
          <w:rFonts w:ascii="Arial" w:hAnsi="Arial" w:cs="Arial"/>
          <w:color w:val="000000" w:themeColor="text1"/>
          <w:sz w:val="24"/>
          <w:szCs w:val="24"/>
        </w:rPr>
        <w:t>Нерчинско-Заводского муниципального округа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заместитель председателя;</w:t>
      </w:r>
    </w:p>
    <w:p w:rsidR="006A5E4E" w:rsidRPr="006E185B" w:rsidRDefault="00F83C6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hAnsi="Arial" w:cs="Arial"/>
          <w:color w:val="000000" w:themeColor="text1"/>
          <w:sz w:val="24"/>
          <w:szCs w:val="24"/>
        </w:rPr>
        <w:t xml:space="preserve">Ведущий специалист отдела опеки и попечительства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секретарь. 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Члены МК:</w:t>
      </w:r>
    </w:p>
    <w:p w:rsidR="0039724B" w:rsidRPr="006E185B" w:rsidRDefault="00F83C6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39724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Начальник </w:t>
      </w:r>
      <w:r w:rsidR="0039724B" w:rsidRPr="006E18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Нерчинско-Заводского отдела</w:t>
      </w:r>
      <w:r w:rsidR="006662F7" w:rsidRPr="006E18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ГКУ</w:t>
      </w:r>
      <w:r w:rsidR="0039724B" w:rsidRPr="006E18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це</w:t>
      </w:r>
      <w:r w:rsidR="006662F7" w:rsidRPr="006E18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нтр социальной защиты населения</w:t>
      </w:r>
      <w:r w:rsidR="0039724B" w:rsidRPr="006E18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6A5E4E" w:rsidRPr="006E185B" w:rsidRDefault="00F83C6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324394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Главный специалист отдела опеки и попечительства </w:t>
      </w:r>
      <w:r w:rsidR="00324394" w:rsidRPr="006E185B">
        <w:rPr>
          <w:rFonts w:ascii="Arial" w:hAnsi="Arial" w:cs="Arial"/>
          <w:color w:val="000000" w:themeColor="text1"/>
          <w:sz w:val="24"/>
          <w:szCs w:val="24"/>
        </w:rPr>
        <w:t>Нерчинско-Заводского муниципального округа</w:t>
      </w:r>
      <w:r w:rsidR="000567D7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6A5E4E" w:rsidRPr="006E185B" w:rsidRDefault="00F83C6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0567D7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г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лавный врач ГУЗ </w:t>
      </w:r>
      <w:r w:rsidR="00324394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ЦРБ</w:t>
      </w:r>
      <w:r w:rsidR="00324394" w:rsidRPr="006E185B">
        <w:rPr>
          <w:rFonts w:ascii="Arial" w:hAnsi="Arial" w:cs="Arial"/>
          <w:color w:val="000000" w:themeColor="text1"/>
          <w:sz w:val="24"/>
          <w:szCs w:val="24"/>
        </w:rPr>
        <w:t xml:space="preserve"> Нерчинско-Заводского муниципального округа</w:t>
      </w:r>
      <w:r w:rsidR="00324394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6A5E4E" w:rsidRPr="006E185B" w:rsidRDefault="00F83C69" w:rsidP="006E185B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- </w:t>
      </w:r>
      <w:r w:rsidR="0039724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заведующий отделением 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39724B" w:rsidRPr="006E185B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ГУСО КСРЦ "Улыбка" Забайкальского края</w:t>
      </w:r>
    </w:p>
    <w:p w:rsidR="006A5E4E" w:rsidRPr="006E185B" w:rsidRDefault="00F83C6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инспе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ктор по делам несовершеннолетних</w:t>
      </w:r>
      <w:r w:rsidR="006A5E4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отделения УУП и ПДН ОМВД России по </w:t>
      </w:r>
      <w:r w:rsidR="0039724B" w:rsidRPr="006E185B">
        <w:rPr>
          <w:rFonts w:ascii="Arial" w:hAnsi="Arial" w:cs="Arial"/>
          <w:color w:val="000000" w:themeColor="text1"/>
          <w:sz w:val="24"/>
          <w:szCs w:val="24"/>
        </w:rPr>
        <w:t>Нерчинско-Заводскому муниципальному округу</w:t>
      </w:r>
      <w:r w:rsidR="000567D7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6662F7" w:rsidRPr="006E185B" w:rsidRDefault="009F307E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-Консультант/</w:t>
      </w:r>
      <w:r w:rsidR="00E64759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</w:t>
      </w:r>
      <w:r w:rsidR="006662F7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екретарь Комиссии по делам несовершеннолетних;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3.2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На заседания консилиума могут приглашаться иные специалисты, по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ко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нкретному случаю.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3.3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Специалисты, включенные в муниципальный МК, выполняют работу в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рамках основного рабочего времени.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3.4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Отбор случаев для рассмотрения на консилиуме осуществляется секретарем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МК.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3.5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На заседании муниципального МК обсуждаются вопросы обоснованности помещения детей в государственные организации для детей-сирот и детей, оставшихся без попечения родителей, обсуждаются вопросы организации комплексной антикризисной помощи семье, направленной на вывод семьи из трудной жизненной ситуации и социально опасного положения.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3.6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В случае помещения ребенка в у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чреждение с территории, не имеющей учреждения со стационарной формой обслуживания, проводится расширенный консилиум с участием специалистов двух муниципальных образований в целях ликвидации дублирования полномочий и оказания комплексной антикризисной помощи семье и ребенку, направленной на возврат в семью.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3.7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На заседании МК муниципального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района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должны быть представлены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следующие документы по ребенку и семье: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кт ЖБУ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нформация о ребенке, семье, родственниках;</w:t>
      </w:r>
    </w:p>
    <w:p w:rsidR="008861A4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сихолого-педагогическая характеристика на ребенка, 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lastRenderedPageBreak/>
        <w:t>х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арактеристика на несовершеннолетнего из ДОУ, школы, </w:t>
      </w:r>
      <w:proofErr w:type="spellStart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ССУЗа</w:t>
      </w:r>
      <w:proofErr w:type="spellEnd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заверенная директором или зам. директора учебного заведения;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нформация о состоянии здоровья ребенка (наличие инвалидности, потребности в МПК, ИПРА и т.д.).</w:t>
      </w:r>
    </w:p>
    <w:p w:rsidR="00FD2FCB" w:rsidRPr="006E185B" w:rsidRDefault="000567D7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3.8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На основании полученных данных (представления специалистов) коллегиально выявляется: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актуальная проблема семьи, составляется заключение консилиума о целесообразности (нецелесообразности) помещения р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ебенка в социальное учреждение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в ходе заседания разрабатывается и утверждается комплексный антикризисный план сопровождения.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3.9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В Консилиуме ведется следующая документация: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ротоколы Консилиума;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ж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урнал записи и учета семей, прошедших Консилиум (планирование заседаний МК);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ежведомственные комплексные планы (Далее - МКП) сопровождения семей (хранятся у секретаря (возможно в электронном виде), в учреждении социального обслуживания и соисполнителей МКП).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3.10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За ведение документации несет ответственность секретарь МК каждого муниципального образования.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Порядок подготовки и проведения Консилиума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4.1. </w:t>
      </w:r>
      <w:proofErr w:type="gramStart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Заседания муниципального МК подразделяются на плановые и внеплановые и проводятся под руководством пр</w:t>
      </w:r>
      <w:r w:rsidR="004E61C3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едседателя либо его заместителя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proofErr w:type="gramEnd"/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4.2.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Плановые МК консилиумы проводятся в муниципальном образовании: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ервичный</w:t>
      </w:r>
      <w:proofErr w:type="gramEnd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- в первые семь рабочих дней после п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омещения несовершеннолетнего в 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социальное учреждение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овторный</w:t>
      </w:r>
      <w:proofErr w:type="gramEnd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- через 3 месяца после помещения несовершеннолетнего в 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социальное учреждение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 целью рассмотрения промежуточных результатов по реализации межведомственного плана сопровождения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аключительный</w:t>
      </w:r>
      <w:proofErr w:type="gramEnd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- за 1 неделю до окончания срока сопровождения, либо по выполнению плана сопровождения. Проводится оценка эффективности выполнения плана сопровождения, выносится решение о продлении срока сопровождения, о прекращении сопровождения.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4.3.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Внеплановые заседания муниципального МК собираются по запросам субъектов профилактики, сопровождающих семью с детьми. Поводом является выявление или возникновение новых обстоятельств, влияющих на благополучие семьи, обучение и развитие ребенка, отрицательная динамика развития и обучения и т.п</w:t>
      </w:r>
      <w:r w:rsidR="007D5F03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трудности в адаптации, нарушении поведения.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4.4.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Задачами внепланового Консилиума являются: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Реш</w:t>
      </w:r>
      <w:r w:rsidR="007D5F03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ение вопроса о принятии каких-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либо необходимых экстренных мер по разрешению выявленных обстоятельств в семье, влияющих на реализацию мероприятий по сопровождению и эффективность сопровождения;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Коррекция комплексного антикризисного плана сопровождения семьи в случае выявления новых обстоятельств, влияющих на эффективность реализации мероприятий плана сопровождения.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4.5.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Любой из членов МК ставит в известность секретаря о необходимости обсуждения проблемы семьи/ребенка/, секретарь организует подготовку и проведение заседания консилиума. Консилиум проводится под руководством председателя, а в его отсутствие -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заместителем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председателя консилиума.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4.6.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>Специалисты докладывают св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ои заключения по семье/ребенку/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 Каждый специалист, участвующий в реабилитационной, коррекционно-развивающей и консультаци</w:t>
      </w:r>
      <w:r w:rsidR="007D5F03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онной работе, в устной форме даё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т с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вое заключение о семье/ребенке/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 предложения по выходу из кризиса (трудной жизненной ситуации). Последовательность устанавливает председатель. В ходе заседания разрабатывается и утверждается комплексный антикризисный план сопровождения, после чего оформляется протокол консилиума (Приложение 1).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lastRenderedPageBreak/>
        <w:t xml:space="preserve">4.7.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Рекомендации по проведению дальнейшей реабилитационной, коррекционно-развивающей работы, а также разработанный антикризисный план мероприятий по решению выявленных проблем утвержденные консилиумом,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являются обязательными для всех специалистов</w:t>
      </w:r>
      <w:r w:rsidR="004729F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работающих с семьей/ребенком/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4.8.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ab/>
        <w:t xml:space="preserve">Решения Консилиума оформляются протоколом. Протокол Консилиума подшивается в папку «Планирование и проведение МК», а также </w:t>
      </w:r>
      <w:r w:rsidR="0083662E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</w:t>
      </w: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личное дело семьи (Приложение 2).</w:t>
      </w:r>
    </w:p>
    <w:p w:rsidR="00FD2FCB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5.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Ответственность специалистов МК</w:t>
      </w:r>
    </w:p>
    <w:p w:rsidR="0083662E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5.1.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Специалисты Консилиума несут ответственность </w:t>
      </w:r>
      <w:proofErr w:type="gramStart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</w:t>
      </w:r>
      <w:proofErr w:type="gramEnd"/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: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адекватность используемых диагностических и коррекционных методов;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обоснованность рекомендаций;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конфиденциальность полученных при обследовании материалов;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соблюдение прав и свобод личности ребенка;</w:t>
      </w:r>
    </w:p>
    <w:p w:rsidR="00FD2FCB" w:rsidRPr="006E185B" w:rsidRDefault="00FD2FCB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ведение документации, ее сохранность.</w:t>
      </w:r>
    </w:p>
    <w:p w:rsidR="0087663A" w:rsidRPr="006E185B" w:rsidRDefault="007D5F03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5.2. </w:t>
      </w:r>
      <w:r w:rsidR="00FD2FCB" w:rsidRPr="006E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Архив Консилиума хранится в течение 5 лет.</w:t>
      </w:r>
    </w:p>
    <w:p w:rsidR="00616BA2" w:rsidRDefault="00616BA2">
      <w:pPr>
        <w:spacing w:line="259" w:lineRule="auto"/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br w:type="page"/>
      </w:r>
    </w:p>
    <w:p w:rsidR="0083662E" w:rsidRPr="006E185B" w:rsidRDefault="0083662E" w:rsidP="006E185B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</w:pPr>
    </w:p>
    <w:p w:rsidR="006A6EA9" w:rsidRPr="00616BA2" w:rsidRDefault="006A6EA9" w:rsidP="00616BA2">
      <w:pPr>
        <w:shd w:val="clear" w:color="auto" w:fill="FFFFFF"/>
        <w:spacing w:after="0" w:line="240" w:lineRule="auto"/>
        <w:ind w:firstLine="709"/>
        <w:textAlignment w:val="baseline"/>
        <w:outlineLvl w:val="1"/>
        <w:rPr>
          <w:rFonts w:ascii="Courier New" w:eastAsia="Times New Roman" w:hAnsi="Courier New" w:cs="Courier New"/>
          <w:bCs/>
          <w:spacing w:val="2"/>
          <w:sz w:val="24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bCs/>
          <w:spacing w:val="2"/>
          <w:sz w:val="24"/>
          <w:szCs w:val="24"/>
          <w:lang w:eastAsia="ru-RU" w:bidi="ru-RU"/>
        </w:rPr>
        <w:t xml:space="preserve">Приложение 1 </w:t>
      </w:r>
    </w:p>
    <w:p w:rsidR="006A6EA9" w:rsidRPr="00616BA2" w:rsidRDefault="006A6EA9" w:rsidP="00616BA2">
      <w:pPr>
        <w:shd w:val="clear" w:color="auto" w:fill="FFFFFF"/>
        <w:spacing w:after="0" w:line="240" w:lineRule="auto"/>
        <w:ind w:firstLine="709"/>
        <w:textAlignment w:val="baseline"/>
        <w:outlineLvl w:val="1"/>
        <w:rPr>
          <w:rFonts w:ascii="Courier New" w:eastAsia="Times New Roman" w:hAnsi="Courier New" w:cs="Courier New"/>
          <w:b/>
          <w:bCs/>
          <w:spacing w:val="2"/>
          <w:sz w:val="24"/>
          <w:szCs w:val="24"/>
          <w:lang w:eastAsia="ru-RU" w:bidi="ru-RU"/>
        </w:rPr>
      </w:pPr>
    </w:p>
    <w:p w:rsidR="006A6EA9" w:rsidRPr="00616BA2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>Протокол</w:t>
      </w:r>
    </w:p>
    <w:p w:rsidR="006A6EA9" w:rsidRPr="00616BA2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 xml:space="preserve">заседания межведомственного консилиума </w:t>
      </w:r>
    </w:p>
    <w:p w:rsidR="006A6EA9" w:rsidRPr="00616BA2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 xml:space="preserve">по вопросам обоснованности помещения детей в учреждения </w:t>
      </w:r>
    </w:p>
    <w:p w:rsidR="00616BA2" w:rsidRPr="00616BA2" w:rsidRDefault="006A6EA9" w:rsidP="00616BA2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>со стационарной формой пребывания</w:t>
      </w:r>
    </w:p>
    <w:p w:rsidR="006A6EA9" w:rsidRPr="006E185B" w:rsidRDefault="006A6EA9" w:rsidP="00616BA2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(наименование муниципального образования наименование организации для детей-сирот)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 w:bidi="ru-RU"/>
        </w:rPr>
        <w:t>Председатель консилиума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 w:bidi="ru-RU"/>
        </w:rPr>
        <w:t>Секретарь консилиума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 w:bidi="ru-RU"/>
        </w:rPr>
        <w:t>Члены консилиума: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 w:bidi="ru-RU"/>
        </w:rPr>
        <w:t>Повестка: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1. Рассмотрение вопросов стратегии антикризисного сопровождения семьи (ФИО).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2. Рассмотрение вопросов обоснованности помещения детей семьи (ФИО)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3. Рекомендации комиссии.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 w:bidi="ru-RU"/>
        </w:rPr>
        <w:t>Ход заседания: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1. Рассмотрение вопросов стратегии антикризисного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</w:t>
      </w: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сопровождения семьи (ФИО)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Слушали: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Решили: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Слушали: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Решили: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2. </w:t>
      </w: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Рассмотрение вопросов обоснованности помещения детей семьи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</w:t>
      </w: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(ФИО).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Слушали: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Cs/>
          <w:spacing w:val="2"/>
          <w:sz w:val="24"/>
          <w:szCs w:val="24"/>
          <w:lang w:eastAsia="ru-RU" w:bidi="ru-RU"/>
        </w:rPr>
        <w:t>Решили: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spacing w:val="2"/>
          <w:sz w:val="24"/>
          <w:szCs w:val="24"/>
          <w:lang w:eastAsia="ru-RU" w:bidi="ru-RU"/>
        </w:rPr>
        <w:t>Рекомендации комиссии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Слушали: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Решили: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1. Признать случаи помещения детей целесообразными (нецелесообразными)</w:t>
      </w:r>
    </w:p>
    <w:p w:rsidR="006A6EA9" w:rsidRPr="006E185B" w:rsidRDefault="00F72BFF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2.  </w:t>
      </w:r>
      <w:r w:rsidR="00F83C69" w:rsidRPr="006E185B">
        <w:rPr>
          <w:rFonts w:ascii="Arial" w:eastAsia="Calibri" w:hAnsi="Arial" w:cs="Arial"/>
          <w:kern w:val="2"/>
          <w:sz w:val="24"/>
          <w:szCs w:val="24"/>
        </w:rPr>
        <w:t xml:space="preserve">ГУСО КСРЦ "Улыбка" 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…</w:t>
      </w:r>
    </w:p>
    <w:p w:rsidR="006A6EA9" w:rsidRPr="006E185B" w:rsidRDefault="00F72BFF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3. ОМВД России по </w:t>
      </w:r>
      <w:r w:rsidR="00F83C6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Нерчинско</w:t>
      </w:r>
      <w:r w:rsidR="00010E34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-Заводскому МО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…</w:t>
      </w:r>
    </w:p>
    <w:p w:rsidR="006A6EA9" w:rsidRPr="006E185B" w:rsidRDefault="00F72BFF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4. </w:t>
      </w:r>
      <w:r w:rsidR="00F83C6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Другое ответственное учреждение</w:t>
      </w:r>
      <w:r w:rsidR="00FA054C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…</w:t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ab/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b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b/>
          <w:spacing w:val="2"/>
          <w:sz w:val="24"/>
          <w:szCs w:val="24"/>
          <w:lang w:eastAsia="ru-RU" w:bidi="ru-RU"/>
        </w:rPr>
        <w:t>Подписи: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Председатель консилиума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Секретарь консилиума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Члены консилиума:</w:t>
      </w:r>
    </w:p>
    <w:p w:rsidR="006A6EA9" w:rsidRPr="006E185B" w:rsidRDefault="006A6EA9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sectPr w:rsidR="006A6EA9" w:rsidRPr="006E185B" w:rsidSect="006E185B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616BA2" w:rsidRDefault="002A6EEE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lastRenderedPageBreak/>
        <w:t xml:space="preserve">                                                                                                                   </w:t>
      </w:r>
    </w:p>
    <w:p w:rsidR="00616BA2" w:rsidRDefault="00616BA2">
      <w:pPr>
        <w:spacing w:line="259" w:lineRule="auto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br w:type="page"/>
      </w:r>
    </w:p>
    <w:p w:rsidR="006A6EA9" w:rsidRPr="00616BA2" w:rsidRDefault="006A6EA9" w:rsidP="00616BA2">
      <w:pPr>
        <w:shd w:val="clear" w:color="auto" w:fill="FFFFFF"/>
        <w:spacing w:after="0" w:line="240" w:lineRule="auto"/>
        <w:ind w:firstLine="709"/>
        <w:textAlignment w:val="baseline"/>
        <w:outlineLvl w:val="1"/>
        <w:rPr>
          <w:rFonts w:ascii="Courier New" w:eastAsia="Times New Roman" w:hAnsi="Courier New" w:cs="Courier New"/>
          <w:spacing w:val="2"/>
          <w:sz w:val="24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spacing w:val="2"/>
          <w:sz w:val="24"/>
          <w:szCs w:val="24"/>
          <w:lang w:eastAsia="ru-RU" w:bidi="ru-RU"/>
        </w:rPr>
        <w:lastRenderedPageBreak/>
        <w:t>Приложение 2</w:t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16BA2" w:rsidRDefault="006A6EA9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>Межведомственный комплексный антикризисный план</w:t>
      </w: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br/>
        <w:t xml:space="preserve">сопровождения семьи, находящейся в трудной жизненной ситуации </w:t>
      </w:r>
    </w:p>
    <w:p w:rsidR="006A6EA9" w:rsidRPr="00616BA2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</w:pPr>
      <w:r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 xml:space="preserve">или </w:t>
      </w:r>
      <w:r w:rsidR="006A6EA9"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 xml:space="preserve">социально опасном </w:t>
      </w:r>
      <w:proofErr w:type="gramStart"/>
      <w:r w:rsidR="006A6EA9" w:rsidRPr="00616BA2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 w:bidi="ru-RU"/>
        </w:rPr>
        <w:t>положении</w:t>
      </w:r>
      <w:proofErr w:type="gramEnd"/>
    </w:p>
    <w:p w:rsidR="00FA054C" w:rsidRPr="00616BA2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30"/>
          <w:szCs w:val="30"/>
          <w:lang w:eastAsia="ru-RU" w:bidi="ru-RU"/>
        </w:rPr>
      </w:pPr>
    </w:p>
    <w:p w:rsidR="00FA054C" w:rsidRPr="00616BA2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30"/>
          <w:szCs w:val="30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____________________________________________________________________</w:t>
      </w:r>
    </w:p>
    <w:p w:rsidR="006A6EA9" w:rsidRPr="006E185B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(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ФИО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)</w:t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____________________________________________________________________</w:t>
      </w:r>
    </w:p>
    <w:p w:rsidR="006A6EA9" w:rsidRPr="006E185B" w:rsidRDefault="00FA054C" w:rsidP="006E185B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(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категория семьи</w:t>
      </w: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)</w:t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A6EA9" w:rsidRPr="006E185B" w:rsidRDefault="00C227E0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                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Куратор семьи</w:t>
      </w:r>
      <w:r w:rsidR="00FA054C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________________________________________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ab/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A6EA9" w:rsidRPr="006E185B" w:rsidRDefault="00C227E0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                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Дата начала ведения МКАП 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ab/>
      </w:r>
      <w:r w:rsidR="00FA054C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____________</w:t>
      </w:r>
    </w:p>
    <w:p w:rsidR="00FA054C" w:rsidRPr="006E185B" w:rsidRDefault="00C227E0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  <w:r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                 </w:t>
      </w:r>
      <w:r w:rsidR="006A6EA9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 xml:space="preserve">Дата окончания ведения МКАП </w:t>
      </w:r>
      <w:r w:rsidR="00FA054C" w:rsidRPr="006E185B"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t>_________</w:t>
      </w: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Pr="006E185B" w:rsidRDefault="00616BA2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982"/>
        <w:gridCol w:w="571"/>
        <w:gridCol w:w="902"/>
        <w:gridCol w:w="984"/>
        <w:gridCol w:w="989"/>
        <w:gridCol w:w="806"/>
        <w:gridCol w:w="806"/>
        <w:gridCol w:w="2179"/>
      </w:tblGrid>
      <w:tr w:rsidR="00FA054C" w:rsidRPr="006E185B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b/>
                <w:bCs/>
                <w:spacing w:val="2"/>
                <w:sz w:val="24"/>
                <w:szCs w:val="24"/>
                <w:lang w:eastAsia="ru-RU" w:bidi="ru-RU"/>
              </w:rPr>
              <w:t>1. Общие сведения о семье</w:t>
            </w:r>
          </w:p>
        </w:tc>
      </w:tr>
      <w:tr w:rsidR="00FA054C" w:rsidRPr="006E185B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Информация о родителях:</w:t>
            </w:r>
          </w:p>
        </w:tc>
      </w:tr>
      <w:tr w:rsidR="00FA054C" w:rsidRPr="006E185B" w:rsidTr="00FA054C">
        <w:trPr>
          <w:trHeight w:hRule="exact" w:val="336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ФИО родителей: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542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Адрес регистрации: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Адрес фактического проживания: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9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Контактные телефоны: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Занятость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Информация о ближайших родственниках</w:t>
            </w:r>
          </w:p>
        </w:tc>
      </w:tr>
      <w:tr w:rsidR="00FA054C" w:rsidRPr="006E185B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ФИО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Адрес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Телефон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Степень родства</w:t>
            </w:r>
          </w:p>
        </w:tc>
      </w:tr>
      <w:tr w:rsidR="00FA054C" w:rsidRPr="006E185B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Информация о детях:</w:t>
            </w:r>
          </w:p>
        </w:tc>
      </w:tr>
      <w:tr w:rsidR="00FA054C" w:rsidRPr="006E185B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ФИО детей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Дата рождения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Организованность</w:t>
            </w: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Краткая характеристика несовершеннолетнего:</w:t>
            </w:r>
          </w:p>
        </w:tc>
      </w:tr>
      <w:tr w:rsidR="00FA054C" w:rsidRPr="006E185B" w:rsidTr="00FA054C">
        <w:trPr>
          <w:trHeight w:hRule="exact" w:val="427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2. Проблемы, требующие решения</w:t>
            </w:r>
          </w:p>
        </w:tc>
      </w:tr>
      <w:tr w:rsidR="00FA054C" w:rsidRPr="006E185B" w:rsidTr="00FA054C">
        <w:trPr>
          <w:trHeight w:hRule="exact" w:val="1296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Краткое описание проблем, причин и условий их возникновения: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701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83662E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Основания помещения в социальное учреждение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Цель </w:t>
            </w:r>
            <w:proofErr w:type="spell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социально</w:t>
            </w: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softHyphen/>
              <w:t>реабилитационной</w:t>
            </w:r>
            <w:proofErr w:type="spell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Задачи </w:t>
            </w:r>
            <w:proofErr w:type="spell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социально</w:t>
            </w: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softHyphen/>
              <w:t>реабилитационной</w:t>
            </w:r>
            <w:proofErr w:type="spell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Планируемый срок реализации МКАП: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</w:tbl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sectPr w:rsidR="00FA054C" w:rsidRPr="006E185B" w:rsidSect="006E185B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2506"/>
        <w:gridCol w:w="331"/>
        <w:gridCol w:w="1416"/>
        <w:gridCol w:w="2981"/>
        <w:gridCol w:w="1987"/>
      </w:tblGrid>
      <w:tr w:rsidR="00FA054C" w:rsidRPr="006E185B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lastRenderedPageBreak/>
              <w:t>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Сроки проведения социального консилиума</w:t>
            </w:r>
          </w:p>
        </w:tc>
      </w:tr>
      <w:tr w:rsidR="00FA054C" w:rsidRPr="006E185B" w:rsidTr="00FA054C">
        <w:trPr>
          <w:trHeight w:hRule="exact" w:val="658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6.1.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Решение социального консилиума:</w:t>
            </w:r>
          </w:p>
        </w:tc>
      </w:tr>
      <w:tr w:rsidR="00FA054C" w:rsidRPr="006E185B" w:rsidTr="00FA054C">
        <w:trPr>
          <w:trHeight w:hRule="exact" w:val="658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52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 Результаты комплексной диагностики:</w:t>
            </w:r>
          </w:p>
        </w:tc>
      </w:tr>
      <w:tr w:rsidR="00FA054C" w:rsidRPr="006E185B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Заключение психолога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в</w:t>
            </w:r>
            <w:proofErr w:type="gramEnd"/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7.3.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7.4.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7.5.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других специалистов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 План социально-адаптационных мероприятий:</w:t>
            </w:r>
          </w:p>
        </w:tc>
      </w:tr>
      <w:tr w:rsidR="00FA054C" w:rsidRPr="006E185B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Действия членов семьи по выходу из трудной жизненной ситуации или социально опасного положения:</w:t>
            </w:r>
          </w:p>
        </w:tc>
      </w:tr>
      <w:tr w:rsidR="00FA054C" w:rsidRPr="006E185B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Сроки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проведен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8.2.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</w:tbl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sectPr w:rsidR="00FA054C" w:rsidRPr="006E185B" w:rsidSect="006E185B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843"/>
        <w:gridCol w:w="994"/>
        <w:gridCol w:w="1416"/>
        <w:gridCol w:w="2981"/>
        <w:gridCol w:w="1987"/>
      </w:tblGrid>
      <w:tr w:rsidR="00FA054C" w:rsidRPr="006E185B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lastRenderedPageBreak/>
              <w:t>№</w:t>
            </w:r>
          </w:p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Сроки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проведен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6E185B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8.3.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Перечень социальных услуг, оказываемых в </w:t>
            </w:r>
            <w:r w:rsidR="0083662E"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социальном учреждении </w:t>
            </w:r>
          </w:p>
        </w:tc>
      </w:tr>
      <w:tr w:rsidR="00FA054C" w:rsidRPr="006E185B" w:rsidTr="00FA054C">
        <w:trPr>
          <w:trHeight w:hRule="exact" w:val="16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№</w:t>
            </w:r>
          </w:p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Сроки </w:t>
            </w: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проведен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Отметка о выполнении (роспись специалистов, дата)</w:t>
            </w:r>
          </w:p>
        </w:tc>
      </w:tr>
      <w:tr w:rsidR="00FA054C" w:rsidRPr="006E185B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8.4.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Результативность комплексного антикризисного плана сопровождения:</w:t>
            </w:r>
          </w:p>
        </w:tc>
      </w:tr>
      <w:tr w:rsidR="00FA054C" w:rsidRPr="006E185B" w:rsidTr="00FA054C">
        <w:trPr>
          <w:trHeight w:hRule="exact" w:val="658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психолога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9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1296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Заключение заместителя мэра по социальным вопросам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8.5.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Комплексное итоговое заключение по итогам реализации МКАП (степень решения проблем, выполнение поставленных целей и задач, количественные результаты, качественные изменения)</w:t>
            </w:r>
          </w:p>
        </w:tc>
      </w:tr>
      <w:tr w:rsidR="00FA054C" w:rsidRPr="006E185B" w:rsidTr="00FA054C">
        <w:trPr>
          <w:trHeight w:hRule="exact" w:val="1622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8.6.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Рекомендации (проведение аналитической работы и разработка рекомендаций по дальнейшей работе с семьей)</w:t>
            </w:r>
          </w:p>
        </w:tc>
      </w:tr>
    </w:tbl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  <w:sectPr w:rsidR="00FA054C" w:rsidRPr="006E185B" w:rsidSect="006E185B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tbl>
      <w:tblPr>
        <w:tblOverlap w:val="never"/>
        <w:tblW w:w="99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3576"/>
        <w:gridCol w:w="2434"/>
        <w:gridCol w:w="3211"/>
      </w:tblGrid>
      <w:tr w:rsidR="00FA054C" w:rsidRPr="006E185B" w:rsidTr="009F307E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lastRenderedPageBreak/>
              <w:t>№</w:t>
            </w:r>
          </w:p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Мероприятие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Сроки проведения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proofErr w:type="gramStart"/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Отметка о выполнении (роспись куратора</w:t>
            </w:r>
            <w:proofErr w:type="gramEnd"/>
          </w:p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  <w:t>семьи)</w:t>
            </w:r>
            <w:bookmarkStart w:id="0" w:name="_GoBack"/>
            <w:bookmarkEnd w:id="0"/>
          </w:p>
        </w:tc>
      </w:tr>
      <w:tr w:rsidR="00FA054C" w:rsidRPr="006E185B" w:rsidTr="009F307E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FA054C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6E185B" w:rsidRDefault="00FA054C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DC2085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DC2085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DC2085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  <w:tr w:rsidR="00DC2085" w:rsidRPr="006E185B" w:rsidTr="009F307E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6E185B" w:rsidRDefault="00DC2085" w:rsidP="006E185B">
            <w:pPr>
              <w:shd w:val="clear" w:color="auto" w:fill="FFFFFF"/>
              <w:spacing w:after="0"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 w:bidi="ru-RU"/>
              </w:rPr>
            </w:pPr>
          </w:p>
        </w:tc>
      </w:tr>
    </w:tbl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FA054C" w:rsidRPr="006E185B" w:rsidRDefault="00FA054C" w:rsidP="006E185B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 w:bidi="ru-RU"/>
        </w:rPr>
      </w:pPr>
    </w:p>
    <w:p w:rsidR="00616BA2" w:rsidRDefault="00616BA2" w:rsidP="006E185B">
      <w:pPr>
        <w:widowControl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616BA2" w:rsidRDefault="00616BA2">
      <w:pPr>
        <w:spacing w:line="259" w:lineRule="auto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br w:type="page"/>
      </w:r>
    </w:p>
    <w:p w:rsidR="00616BA2" w:rsidRDefault="00616BA2" w:rsidP="00616BA2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FA054C" w:rsidRPr="00616BA2" w:rsidRDefault="00FA054C" w:rsidP="00616BA2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Приложение 2 </w:t>
      </w:r>
    </w:p>
    <w:p w:rsidR="00FA054C" w:rsidRPr="00616BA2" w:rsidRDefault="00FA054C" w:rsidP="00616BA2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к постановлению администрации </w:t>
      </w:r>
    </w:p>
    <w:p w:rsidR="00FA054C" w:rsidRPr="00616BA2" w:rsidRDefault="00A673D7" w:rsidP="00616BA2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Нерчинско-Заводского МО</w:t>
      </w:r>
    </w:p>
    <w:p w:rsidR="00FA054C" w:rsidRPr="00616BA2" w:rsidRDefault="00FA054C" w:rsidP="00616BA2">
      <w:pPr>
        <w:widowControl w:val="0"/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 w:bidi="ru-RU"/>
        </w:rPr>
      </w:pP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от </w:t>
      </w:r>
      <w:r w:rsid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«13</w:t>
      </w: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»</w:t>
      </w:r>
      <w:r w:rsid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октября </w:t>
      </w:r>
      <w:r w:rsidRP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 xml:space="preserve">2025 г. № </w:t>
      </w:r>
      <w:r w:rsidR="00616BA2">
        <w:rPr>
          <w:rFonts w:ascii="Courier New" w:eastAsia="Times New Roman" w:hAnsi="Courier New" w:cs="Courier New"/>
          <w:color w:val="000000"/>
          <w:szCs w:val="24"/>
          <w:lang w:eastAsia="ru-RU" w:bidi="ru-RU"/>
        </w:rPr>
        <w:t>570</w:t>
      </w:r>
    </w:p>
    <w:p w:rsidR="00616BA2" w:rsidRDefault="00616BA2" w:rsidP="006E185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FA054C" w:rsidRPr="00616BA2" w:rsidRDefault="00FA054C" w:rsidP="006E185B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16BA2">
        <w:rPr>
          <w:rFonts w:ascii="Arial" w:hAnsi="Arial" w:cs="Arial"/>
          <w:b/>
          <w:sz w:val="30"/>
          <w:szCs w:val="30"/>
        </w:rPr>
        <w:t>Состав</w:t>
      </w:r>
    </w:p>
    <w:p w:rsidR="00FA054C" w:rsidRPr="00616BA2" w:rsidRDefault="00FA054C" w:rsidP="006E185B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16BA2">
        <w:rPr>
          <w:rFonts w:ascii="Arial" w:hAnsi="Arial" w:cs="Arial"/>
          <w:b/>
          <w:sz w:val="30"/>
          <w:szCs w:val="30"/>
        </w:rPr>
        <w:t xml:space="preserve">муниципального межведомственного консилиума </w:t>
      </w:r>
    </w:p>
    <w:p w:rsidR="00FA054C" w:rsidRPr="00616BA2" w:rsidRDefault="00FA054C" w:rsidP="006E185B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16BA2">
        <w:rPr>
          <w:rFonts w:ascii="Arial" w:hAnsi="Arial" w:cs="Arial"/>
          <w:b/>
          <w:sz w:val="30"/>
          <w:szCs w:val="30"/>
        </w:rPr>
        <w:t xml:space="preserve">по вопросам обоснованности помещения детей в учреждения </w:t>
      </w:r>
    </w:p>
    <w:p w:rsidR="00FA054C" w:rsidRPr="00616BA2" w:rsidRDefault="00FA054C" w:rsidP="006E185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 w:bidi="ru-RU"/>
        </w:rPr>
      </w:pPr>
      <w:r w:rsidRPr="00616BA2">
        <w:rPr>
          <w:rFonts w:ascii="Arial" w:hAnsi="Arial" w:cs="Arial"/>
          <w:b/>
          <w:sz w:val="30"/>
          <w:szCs w:val="30"/>
        </w:rPr>
        <w:t>со стационарной формой пребывания</w:t>
      </w:r>
    </w:p>
    <w:p w:rsidR="00FA054C" w:rsidRPr="006E185B" w:rsidRDefault="00FA054C" w:rsidP="006E185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9639" w:type="dxa"/>
        <w:tblInd w:w="704" w:type="dxa"/>
        <w:tblLook w:val="04A0" w:firstRow="1" w:lastRow="0" w:firstColumn="1" w:lastColumn="0" w:noHBand="0" w:noVBand="1"/>
      </w:tblPr>
      <w:tblGrid>
        <w:gridCol w:w="752"/>
        <w:gridCol w:w="4324"/>
        <w:gridCol w:w="2169"/>
        <w:gridCol w:w="2394"/>
      </w:tblGrid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185B">
              <w:rPr>
                <w:rFonts w:ascii="Arial" w:hAnsi="Arial" w:cs="Arial"/>
                <w:b/>
                <w:sz w:val="24"/>
                <w:szCs w:val="24"/>
              </w:rPr>
              <w:t>№№</w:t>
            </w:r>
          </w:p>
        </w:tc>
        <w:tc>
          <w:tcPr>
            <w:tcW w:w="4324" w:type="dxa"/>
          </w:tcPr>
          <w:p w:rsidR="00FA054C" w:rsidRPr="006E185B" w:rsidRDefault="00FA054C" w:rsidP="006E185B">
            <w:pPr>
              <w:spacing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185B">
              <w:rPr>
                <w:rFonts w:ascii="Arial" w:hAnsi="Arial" w:cs="Arial"/>
                <w:b/>
                <w:sz w:val="24"/>
                <w:szCs w:val="24"/>
              </w:rPr>
              <w:t>Должность по основной деятельности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185B">
              <w:rPr>
                <w:rFonts w:ascii="Arial" w:hAnsi="Arial" w:cs="Arial"/>
                <w:b/>
                <w:sz w:val="24"/>
                <w:szCs w:val="24"/>
              </w:rPr>
              <w:t>Должность в консилиуме</w:t>
            </w:r>
          </w:p>
        </w:tc>
        <w:tc>
          <w:tcPr>
            <w:tcW w:w="2394" w:type="dxa"/>
          </w:tcPr>
          <w:p w:rsidR="00FA054C" w:rsidRPr="006E185B" w:rsidRDefault="00FA054C" w:rsidP="006E185B">
            <w:pPr>
              <w:spacing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185B">
              <w:rPr>
                <w:rFonts w:ascii="Arial" w:hAnsi="Arial" w:cs="Arial"/>
                <w:b/>
                <w:sz w:val="24"/>
                <w:szCs w:val="24"/>
              </w:rPr>
              <w:t>ФИО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 xml:space="preserve">Заместитель главы </w:t>
            </w:r>
            <w:r w:rsidR="00010E34" w:rsidRPr="006E185B">
              <w:rPr>
                <w:rFonts w:ascii="Arial" w:hAnsi="Arial" w:cs="Arial"/>
                <w:sz w:val="24"/>
                <w:szCs w:val="24"/>
              </w:rPr>
              <w:t xml:space="preserve">по социальным вопросам 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председатель</w:t>
            </w:r>
          </w:p>
        </w:tc>
        <w:tc>
          <w:tcPr>
            <w:tcW w:w="2394" w:type="dxa"/>
          </w:tcPr>
          <w:p w:rsidR="00FA054C" w:rsidRPr="006E185B" w:rsidRDefault="00010E34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Фартусов Андрей Владимирович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FA054C" w:rsidRPr="006E185B" w:rsidRDefault="00010E34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Председатель Комитета образования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394" w:type="dxa"/>
          </w:tcPr>
          <w:p w:rsidR="00FA054C" w:rsidRPr="006E185B" w:rsidRDefault="00010E34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Баранова Елена Васильевна</w:t>
            </w:r>
            <w:r w:rsidR="00FA054C" w:rsidRPr="006E18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 xml:space="preserve">Ведущий специалист отдела опеки и попечительства 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секретарь</w:t>
            </w:r>
          </w:p>
        </w:tc>
        <w:tc>
          <w:tcPr>
            <w:tcW w:w="2394" w:type="dxa"/>
          </w:tcPr>
          <w:p w:rsidR="00FA054C" w:rsidRPr="006E185B" w:rsidRDefault="00010E34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Ищенко Алена Витальевна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FA054C" w:rsidRPr="006E185B" w:rsidRDefault="006662F7" w:rsidP="006E185B">
            <w:pPr>
              <w:shd w:val="clear" w:color="auto" w:fill="FFFFFF"/>
              <w:spacing w:line="240" w:lineRule="auto"/>
              <w:ind w:firstLine="709"/>
              <w:jc w:val="both"/>
              <w:textAlignment w:val="baseline"/>
              <w:outlineLvl w:val="1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Начальник </w:t>
            </w:r>
            <w:r w:rsidRPr="006E185B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Нерчинско-Заводского отдела ГКУ центр социальной защиты населения 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FA054C" w:rsidRPr="006E185B" w:rsidRDefault="006662F7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Фартусова Оксана Михайловна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 xml:space="preserve">Главный врач ГУЗ </w:t>
            </w:r>
            <w:r w:rsidR="00F11D8A" w:rsidRPr="006E185B">
              <w:rPr>
                <w:rFonts w:ascii="Arial" w:hAnsi="Arial" w:cs="Arial"/>
                <w:sz w:val="24"/>
                <w:szCs w:val="24"/>
              </w:rPr>
              <w:t>Нерчинско-ЦРБ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FA054C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Мостовая Ирина Владимировна</w:t>
            </w:r>
          </w:p>
        </w:tc>
      </w:tr>
      <w:tr w:rsidR="00E64759" w:rsidRPr="006E185B" w:rsidTr="0024464B">
        <w:tc>
          <w:tcPr>
            <w:tcW w:w="0" w:type="auto"/>
          </w:tcPr>
          <w:p w:rsidR="00E64759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24" w:type="dxa"/>
          </w:tcPr>
          <w:p w:rsidR="00E64759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Главный специалист отдела опеки и попечительства </w:t>
            </w:r>
            <w:r w:rsidRPr="006E185B">
              <w:rPr>
                <w:rFonts w:ascii="Arial" w:hAnsi="Arial" w:cs="Arial"/>
                <w:sz w:val="24"/>
                <w:szCs w:val="24"/>
              </w:rPr>
              <w:t>Нерчинско-Заводского муниципального округа</w:t>
            </w:r>
          </w:p>
        </w:tc>
        <w:tc>
          <w:tcPr>
            <w:tcW w:w="0" w:type="auto"/>
          </w:tcPr>
          <w:p w:rsidR="00E64759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E64759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E64759" w:rsidRPr="006E185B" w:rsidRDefault="00E64759" w:rsidP="006E185B">
            <w:pPr>
              <w:spacing w:line="240" w:lineRule="auto"/>
              <w:ind w:firstLine="709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Заведующий отделением  </w:t>
            </w:r>
            <w:r w:rsidRPr="006E185B">
              <w:rPr>
                <w:rFonts w:ascii="Arial" w:eastAsia="Calibri" w:hAnsi="Arial" w:cs="Arial"/>
                <w:kern w:val="2"/>
                <w:sz w:val="24"/>
                <w:szCs w:val="24"/>
              </w:rPr>
              <w:t>ГУСО КСРЦ "Улыбка" Забайкальского края</w:t>
            </w:r>
          </w:p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FA054C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 xml:space="preserve">Батенева Ольга </w:t>
            </w:r>
            <w:proofErr w:type="spellStart"/>
            <w:r w:rsidRPr="006E185B">
              <w:rPr>
                <w:rFonts w:ascii="Arial" w:hAnsi="Arial" w:cs="Arial"/>
                <w:sz w:val="24"/>
                <w:szCs w:val="24"/>
              </w:rPr>
              <w:t>Фанильевна</w:t>
            </w:r>
            <w:proofErr w:type="spellEnd"/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FA054C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Инспектор по делам несовершеннолетних</w:t>
            </w: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 Нерчинско-Заводского отделения УУП и ПДН ОМВД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FA054C" w:rsidRPr="006E185B" w:rsidRDefault="00E64759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Груша Галина Викторовна</w:t>
            </w:r>
          </w:p>
        </w:tc>
      </w:tr>
      <w:tr w:rsidR="00FA054C" w:rsidRPr="006E185B" w:rsidTr="0024464B"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FA054C" w:rsidRPr="006E185B" w:rsidRDefault="009F307E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Консультант/ секретарь Комиссии по делам несовершеннолетних</w:t>
            </w:r>
          </w:p>
        </w:tc>
        <w:tc>
          <w:tcPr>
            <w:tcW w:w="0" w:type="auto"/>
          </w:tcPr>
          <w:p w:rsidR="00FA054C" w:rsidRPr="006E185B" w:rsidRDefault="00FA054C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член</w:t>
            </w:r>
          </w:p>
        </w:tc>
        <w:tc>
          <w:tcPr>
            <w:tcW w:w="2394" w:type="dxa"/>
          </w:tcPr>
          <w:p w:rsidR="00FA054C" w:rsidRPr="006E185B" w:rsidRDefault="009F307E" w:rsidP="006E185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E185B">
              <w:rPr>
                <w:rFonts w:ascii="Arial" w:hAnsi="Arial" w:cs="Arial"/>
                <w:sz w:val="24"/>
                <w:szCs w:val="24"/>
              </w:rPr>
              <w:t>Орлова Ирина Сергеевна</w:t>
            </w:r>
          </w:p>
        </w:tc>
      </w:tr>
    </w:tbl>
    <w:p w:rsidR="00616BA2" w:rsidRDefault="00616BA2" w:rsidP="00616BA2">
      <w:pPr>
        <w:tabs>
          <w:tab w:val="left" w:pos="2504"/>
        </w:tabs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A6EA9" w:rsidRPr="00616BA2" w:rsidRDefault="006A6EA9" w:rsidP="00616BA2">
      <w:pPr>
        <w:rPr>
          <w:rFonts w:ascii="Arial" w:eastAsia="Times New Roman" w:hAnsi="Arial" w:cs="Arial"/>
          <w:sz w:val="24"/>
          <w:szCs w:val="24"/>
          <w:lang w:eastAsia="ru-RU" w:bidi="ru-RU"/>
        </w:rPr>
        <w:sectPr w:rsidR="006A6EA9" w:rsidRPr="00616BA2" w:rsidSect="006E185B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6A6EA9" w:rsidRPr="006E185B" w:rsidRDefault="006A6EA9" w:rsidP="00616BA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sectPr w:rsidR="006A6EA9" w:rsidRPr="006E185B" w:rsidSect="006E185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35"/>
    <w:rsid w:val="00010E34"/>
    <w:rsid w:val="000567D7"/>
    <w:rsid w:val="00077322"/>
    <w:rsid w:val="00186E21"/>
    <w:rsid w:val="001C03EC"/>
    <w:rsid w:val="0024464B"/>
    <w:rsid w:val="002A6EEE"/>
    <w:rsid w:val="002A7408"/>
    <w:rsid w:val="002C6B34"/>
    <w:rsid w:val="00312539"/>
    <w:rsid w:val="00324394"/>
    <w:rsid w:val="003727E5"/>
    <w:rsid w:val="003931A3"/>
    <w:rsid w:val="0039724B"/>
    <w:rsid w:val="00463044"/>
    <w:rsid w:val="004729FB"/>
    <w:rsid w:val="00485AA1"/>
    <w:rsid w:val="004A3C4C"/>
    <w:rsid w:val="004E61C3"/>
    <w:rsid w:val="005066C8"/>
    <w:rsid w:val="00541A14"/>
    <w:rsid w:val="00593789"/>
    <w:rsid w:val="00616BA2"/>
    <w:rsid w:val="006662F7"/>
    <w:rsid w:val="006A5E4E"/>
    <w:rsid w:val="006A6EA9"/>
    <w:rsid w:val="006B0EDB"/>
    <w:rsid w:val="006E185B"/>
    <w:rsid w:val="00707888"/>
    <w:rsid w:val="007C05F3"/>
    <w:rsid w:val="007D05EB"/>
    <w:rsid w:val="007D4FC4"/>
    <w:rsid w:val="007D5F03"/>
    <w:rsid w:val="007E4BB4"/>
    <w:rsid w:val="0083662E"/>
    <w:rsid w:val="00871E75"/>
    <w:rsid w:val="0087663A"/>
    <w:rsid w:val="008861A4"/>
    <w:rsid w:val="0089087B"/>
    <w:rsid w:val="008A4464"/>
    <w:rsid w:val="009F307E"/>
    <w:rsid w:val="00A27735"/>
    <w:rsid w:val="00A40D7E"/>
    <w:rsid w:val="00A52A9B"/>
    <w:rsid w:val="00A56DDE"/>
    <w:rsid w:val="00A673D7"/>
    <w:rsid w:val="00B055E5"/>
    <w:rsid w:val="00B352F7"/>
    <w:rsid w:val="00B77553"/>
    <w:rsid w:val="00BC214E"/>
    <w:rsid w:val="00C20D18"/>
    <w:rsid w:val="00C227E0"/>
    <w:rsid w:val="00C76F1A"/>
    <w:rsid w:val="00CF31A6"/>
    <w:rsid w:val="00D15B57"/>
    <w:rsid w:val="00D42D09"/>
    <w:rsid w:val="00DC2085"/>
    <w:rsid w:val="00DE62D9"/>
    <w:rsid w:val="00E2087B"/>
    <w:rsid w:val="00E26A83"/>
    <w:rsid w:val="00E30EA2"/>
    <w:rsid w:val="00E64759"/>
    <w:rsid w:val="00E81FE0"/>
    <w:rsid w:val="00F11D8A"/>
    <w:rsid w:val="00F6388F"/>
    <w:rsid w:val="00F72BFF"/>
    <w:rsid w:val="00F74D96"/>
    <w:rsid w:val="00F83C69"/>
    <w:rsid w:val="00FA054C"/>
    <w:rsid w:val="00FA1FB0"/>
    <w:rsid w:val="00FD2FCB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B7356-5BB4-4F24-96B1-FE40A5ED8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2581</Words>
  <Characters>14716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Консультант</cp:lastModifiedBy>
  <cp:revision>25</cp:revision>
  <cp:lastPrinted>2025-01-30T01:22:00Z</cp:lastPrinted>
  <dcterms:created xsi:type="dcterms:W3CDTF">2025-01-29T02:41:00Z</dcterms:created>
  <dcterms:modified xsi:type="dcterms:W3CDTF">2025-10-17T02:18:00Z</dcterms:modified>
</cp:coreProperties>
</file>