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66D" w:rsidRPr="0000366D" w:rsidRDefault="0000366D" w:rsidP="000036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  <w:t xml:space="preserve">СОВЕТ НЕРЧИНСКО-ЗАВОДСКОГО </w:t>
      </w:r>
    </w:p>
    <w:p w:rsidR="0000366D" w:rsidRPr="0000366D" w:rsidRDefault="0000366D" w:rsidP="000036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  <w:t>МУНИЦИПАЛЬНОГО ОКРУГА</w:t>
      </w:r>
    </w:p>
    <w:p w:rsidR="0000366D" w:rsidRPr="0000366D" w:rsidRDefault="0000366D" w:rsidP="000036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  <w:t>ЗАБАЙКАЛЬСКОГО КРАЯ</w:t>
      </w:r>
    </w:p>
    <w:p w:rsidR="0000366D" w:rsidRPr="0000366D" w:rsidRDefault="0000366D" w:rsidP="000036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РЕШЕНИ</w:t>
      </w:r>
      <w:r w:rsidR="00F1294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Е</w:t>
      </w:r>
    </w:p>
    <w:p w:rsidR="0000366D" w:rsidRPr="0000366D" w:rsidRDefault="00F12941" w:rsidP="000036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От 19 марта </w:t>
      </w:r>
      <w:r w:rsidR="0000366D"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2026 года</w:t>
      </w:r>
      <w:r w:rsidR="0000366D"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ab/>
      </w:r>
      <w:r w:rsidR="0000366D"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ab/>
      </w:r>
      <w:r w:rsidR="0000366D"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ab/>
      </w:r>
      <w:r w:rsidR="0000366D"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                        </w:t>
      </w:r>
      <w:r w:rsidR="0000366D"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№ </w:t>
      </w:r>
      <w:r w:rsidR="0003247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373</w:t>
      </w:r>
    </w:p>
    <w:p w:rsidR="0000366D" w:rsidRPr="0000366D" w:rsidRDefault="0000366D" w:rsidP="000036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с. </w:t>
      </w:r>
      <w:proofErr w:type="gramStart"/>
      <w:r w:rsidRPr="0000366D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Нерчинский-Завод</w:t>
      </w:r>
      <w:proofErr w:type="gramEnd"/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О внесении изменений в Решение Совета </w:t>
      </w:r>
      <w:proofErr w:type="spellStart"/>
      <w:r w:rsidRPr="0000366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Нерчинско</w:t>
      </w:r>
      <w:proofErr w:type="spellEnd"/>
      <w:r w:rsidRPr="0000366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-Заводского муниципального округа от 21 февраля 2025 года №299 «О пенсионном обеспечении за выслугу лет муниципальным служащим в органах местного самоуправления </w:t>
      </w:r>
      <w:proofErr w:type="spellStart"/>
      <w:r w:rsidRPr="0000366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Нерчинско</w:t>
      </w:r>
      <w:proofErr w:type="spellEnd"/>
      <w:r w:rsidRPr="0000366D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-Заводского муниципального округа Забайкальского края»</w:t>
      </w:r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5" w:history="1">
        <w:r w:rsidRPr="0000366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статьей 24</w:t>
        </w:r>
      </w:hyperlink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hyperlink r:id="rId6" w:tgtFrame="_blank" w:history="1">
        <w:r w:rsidRPr="0000366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от 02.03.2007 N 25-ФЗ</w:t>
        </w:r>
      </w:hyperlink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муниципальной службе в Российской Федерации, </w:t>
      </w:r>
      <w:hyperlink r:id="rId7" w:history="1">
        <w:r w:rsidRPr="0000366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статьей 11</w:t>
        </w:r>
      </w:hyperlink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Забайкальского края </w:t>
      </w:r>
      <w:hyperlink r:id="rId8" w:tgtFrame="_blank" w:history="1">
        <w:r w:rsidRPr="0000366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от 29.12.2007 N 108-ЗЗК</w:t>
        </w:r>
      </w:hyperlink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муниципальной службе в Забайкальском крае», Совет </w:t>
      </w:r>
      <w:proofErr w:type="spellStart"/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Pr="0000366D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-Заводского муниципального округа Забайкальского края решил:</w:t>
      </w:r>
    </w:p>
    <w:p w:rsidR="00AA3BA4" w:rsidRDefault="00AA3BA4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66D" w:rsidRDefault="0000366D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 Внести в Решение Совета </w:t>
      </w:r>
      <w:proofErr w:type="spellStart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-Заводского муниципального округа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 февраля 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2025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299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Положения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пенсионном обеспечении за выслугу лет муниципальным служащим в органах местного самоуправления </w:t>
      </w:r>
      <w:proofErr w:type="spellStart"/>
      <w:r w:rsidR="00AA3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AA3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округа Забайкальского края, следующие изменения:</w:t>
      </w:r>
    </w:p>
    <w:p w:rsidR="0000366D" w:rsidRDefault="0000366D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D2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Статью 6 </w:t>
      </w:r>
      <w:r w:rsidR="009D2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добавить </w:t>
      </w:r>
      <w:r w:rsidR="00AA3B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6.1</w:t>
      </w:r>
      <w:r w:rsidR="009D2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="009D2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9D2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следующей редакции:</w:t>
      </w:r>
    </w:p>
    <w:p w:rsidR="00B07FB0" w:rsidRPr="00F12941" w:rsidRDefault="00B07FB0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1294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Перерасчет размера пенсии за выслугу лет </w:t>
      </w:r>
      <w:r w:rsidR="00F12941" w:rsidRPr="00F1294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муниципальным служащим, федеральным</w:t>
      </w:r>
      <w:r w:rsidRPr="00F1294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государственным гражданским служащим может производиться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Федерации, государственной должности субъекта Российской Федерации, муниципальной должности, замещаемой на постоянной основе, должности государственной гражданской службы Российской Федерации или должности муниципальной службы и (или</w:t>
      </w:r>
      <w:proofErr w:type="gramEnd"/>
      <w:r w:rsidRPr="00F1294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) замещения должности федеральной государственной гражданской службы не менее </w:t>
      </w:r>
      <w:proofErr w:type="gramStart"/>
      <w:r w:rsidRPr="00F1294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>12 полных месяцев</w:t>
      </w:r>
      <w:proofErr w:type="gramEnd"/>
      <w:r w:rsidRPr="00F1294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с более высоким должностным окладом.</w:t>
      </w:r>
    </w:p>
    <w:p w:rsidR="0000366D" w:rsidRPr="0000366D" w:rsidRDefault="0000366D" w:rsidP="000036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66D"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Совета </w:t>
      </w:r>
      <w:proofErr w:type="spellStart"/>
      <w:r w:rsidRPr="0000366D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00366D"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</w:t>
      </w:r>
      <w:proofErr w:type="spellStart"/>
      <w:r w:rsidRPr="0000366D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00366D"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по адресу </w:t>
      </w:r>
      <w:r w:rsidRPr="0000366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00366D">
        <w:rPr>
          <w:rFonts w:ascii="Times New Roman" w:hAnsi="Times New Roman" w:cs="Times New Roman"/>
          <w:sz w:val="28"/>
          <w:szCs w:val="28"/>
        </w:rPr>
        <w:t>://нерзавод75.рф/.</w:t>
      </w:r>
    </w:p>
    <w:p w:rsidR="0000366D" w:rsidRPr="0000366D" w:rsidRDefault="0000366D" w:rsidP="0000366D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66D" w:rsidRPr="0000366D" w:rsidRDefault="0000366D" w:rsidP="0000366D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66D" w:rsidRPr="0000366D" w:rsidRDefault="0000366D" w:rsidP="0000366D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Л.В. </w:t>
      </w:r>
      <w:proofErr w:type="spellStart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Беспоясова</w:t>
      </w:r>
      <w:proofErr w:type="spellEnd"/>
    </w:p>
    <w:p w:rsidR="0000366D" w:rsidRPr="0000366D" w:rsidRDefault="0000366D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</w:p>
    <w:p w:rsidR="0000366D" w:rsidRPr="0000366D" w:rsidRDefault="0000366D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:rsidR="0000366D" w:rsidRPr="0000366D" w:rsidRDefault="0000366D" w:rsidP="00003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                                                        </w:t>
      </w:r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spellStart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.</w:t>
      </w:r>
      <w:proofErr w:type="gramEnd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 </w:t>
      </w:r>
      <w:proofErr w:type="spellStart"/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Михалёв</w:t>
      </w:r>
      <w:proofErr w:type="spellEnd"/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00366D" w:rsidRPr="0000366D" w:rsidRDefault="0000366D" w:rsidP="000036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</w:p>
    <w:bookmarkEnd w:id="0"/>
    <w:p w:rsidR="0000366D" w:rsidRPr="0000366D" w:rsidRDefault="0000366D" w:rsidP="0000366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0366D" w:rsidRPr="0000366D" w:rsidRDefault="0000366D" w:rsidP="0000366D"/>
    <w:p w:rsidR="0000366D" w:rsidRPr="0000366D" w:rsidRDefault="0000366D" w:rsidP="0000366D"/>
    <w:p w:rsidR="0000366D" w:rsidRDefault="0000366D" w:rsidP="00003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127401" w:rsidRDefault="00127401"/>
    <w:sectPr w:rsidR="00127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E9"/>
    <w:rsid w:val="0000366D"/>
    <w:rsid w:val="00032478"/>
    <w:rsid w:val="00127401"/>
    <w:rsid w:val="001831FF"/>
    <w:rsid w:val="005C43E9"/>
    <w:rsid w:val="00696FD0"/>
    <w:rsid w:val="009D20E0"/>
    <w:rsid w:val="00AA3BA4"/>
    <w:rsid w:val="00B07FB0"/>
    <w:rsid w:val="00F1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366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07F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366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07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DE56660E-B94F-4F29-824C-6FAD96FE7B2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F89570-6239-4CFB-BDBA-5B454C14E321" TargetMode="External"/><Relationship Id="rId5" Type="http://schemas.openxmlformats.org/officeDocument/2006/relationships/hyperlink" Target="http://pravo.minjus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администрация</cp:lastModifiedBy>
  <cp:revision>4</cp:revision>
  <cp:lastPrinted>2026-03-19T06:19:00Z</cp:lastPrinted>
  <dcterms:created xsi:type="dcterms:W3CDTF">2026-03-10T08:51:00Z</dcterms:created>
  <dcterms:modified xsi:type="dcterms:W3CDTF">2026-03-19T06:29:00Z</dcterms:modified>
</cp:coreProperties>
</file>