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895DF" w14:textId="77777777" w:rsidR="00B75AE7" w:rsidRPr="005D4869" w:rsidRDefault="00EA2E58">
      <w:pPr>
        <w:spacing w:after="0" w:line="240" w:lineRule="auto"/>
        <w:jc w:val="center"/>
        <w:rPr>
          <w:sz w:val="28"/>
          <w:szCs w:val="28"/>
          <w:lang w:val="ru-RU"/>
        </w:rPr>
      </w:pPr>
      <w:r w:rsidRPr="005D4869">
        <w:rPr>
          <w:rFonts w:cs="Times New Roman"/>
          <w:b/>
          <w:sz w:val="28"/>
          <w:szCs w:val="28"/>
          <w:lang w:val="ru-RU"/>
        </w:rPr>
        <w:t>АДМИНИСТРАЦИЯ</w:t>
      </w:r>
    </w:p>
    <w:p w14:paraId="4C897960" w14:textId="77777777" w:rsidR="005D4869" w:rsidRDefault="00EA2E58">
      <w:pPr>
        <w:spacing w:after="0" w:line="240" w:lineRule="auto"/>
        <w:jc w:val="center"/>
        <w:rPr>
          <w:rFonts w:cs="Times New Roman"/>
          <w:b/>
          <w:sz w:val="28"/>
          <w:szCs w:val="28"/>
          <w:lang w:val="ru-RU"/>
        </w:rPr>
      </w:pPr>
      <w:r w:rsidRPr="005D4869">
        <w:rPr>
          <w:rFonts w:cs="Times New Roman"/>
          <w:b/>
          <w:sz w:val="28"/>
          <w:szCs w:val="28"/>
          <w:lang w:val="ru-RU"/>
        </w:rPr>
        <w:t>НЕРЧИНСКО-ЗАВОДСКОГО</w:t>
      </w:r>
    </w:p>
    <w:p w14:paraId="7C7A6673" w14:textId="51023A7B" w:rsidR="00B75AE7" w:rsidRPr="005D4869" w:rsidRDefault="00EA2E58">
      <w:pPr>
        <w:spacing w:after="0" w:line="240" w:lineRule="auto"/>
        <w:jc w:val="center"/>
        <w:rPr>
          <w:sz w:val="28"/>
          <w:szCs w:val="28"/>
          <w:lang w:val="ru-RU"/>
        </w:rPr>
      </w:pPr>
      <w:r w:rsidRPr="005D4869">
        <w:rPr>
          <w:rFonts w:cs="Times New Roman"/>
          <w:b/>
          <w:sz w:val="28"/>
          <w:szCs w:val="28"/>
          <w:lang w:val="ru-RU"/>
        </w:rPr>
        <w:t xml:space="preserve"> МУНИЦИПАЛЬНОГО ОКРУГА</w:t>
      </w:r>
    </w:p>
    <w:p w14:paraId="7EB943D5" w14:textId="77777777" w:rsidR="00B75AE7" w:rsidRPr="005D4869" w:rsidRDefault="00EA2E58">
      <w:pPr>
        <w:spacing w:after="0" w:line="240" w:lineRule="auto"/>
        <w:jc w:val="center"/>
        <w:rPr>
          <w:sz w:val="28"/>
          <w:szCs w:val="28"/>
          <w:lang w:val="ru-RU"/>
        </w:rPr>
      </w:pPr>
      <w:r w:rsidRPr="005D4869">
        <w:rPr>
          <w:rFonts w:cs="Times New Roman"/>
          <w:b/>
          <w:sz w:val="28"/>
          <w:szCs w:val="28"/>
          <w:lang w:val="ru-RU"/>
        </w:rPr>
        <w:t>ЗАБАЙКАЛЬСКОГО КРАЯ</w:t>
      </w:r>
    </w:p>
    <w:p w14:paraId="1FF915C4" w14:textId="31C4D3E6" w:rsidR="005D4869" w:rsidRPr="005D4869" w:rsidRDefault="00EA2E58" w:rsidP="005D4869">
      <w:pPr>
        <w:spacing w:before="360" w:after="0" w:line="240" w:lineRule="auto"/>
        <w:jc w:val="center"/>
        <w:rPr>
          <w:rFonts w:cs="Times New Roman"/>
          <w:b/>
          <w:sz w:val="28"/>
          <w:szCs w:val="28"/>
          <w:lang w:val="ru-RU"/>
        </w:rPr>
      </w:pPr>
      <w:r w:rsidRPr="005D4869">
        <w:rPr>
          <w:rFonts w:cs="Times New Roman"/>
          <w:b/>
          <w:sz w:val="28"/>
          <w:szCs w:val="28"/>
          <w:lang w:val="ru-RU"/>
        </w:rPr>
        <w:t>ПОСТАНОВЛЕНИЕ</w:t>
      </w:r>
    </w:p>
    <w:p w14:paraId="67A7E6DB" w14:textId="298A2E0B" w:rsidR="00B75AE7" w:rsidRPr="006B3399" w:rsidRDefault="00545A97" w:rsidP="006B3399">
      <w:pPr>
        <w:spacing w:before="200" w:after="0" w:line="240" w:lineRule="auto"/>
        <w:rPr>
          <w:lang w:val="ru-RU"/>
        </w:rPr>
      </w:pPr>
      <w:r>
        <w:rPr>
          <w:rFonts w:cs="Times New Roman"/>
          <w:lang w:val="ru-RU"/>
        </w:rPr>
        <w:t>«3</w:t>
      </w:r>
      <w:r w:rsidR="005D4869">
        <w:rPr>
          <w:rFonts w:cs="Times New Roman"/>
          <w:lang w:val="ru-RU"/>
        </w:rPr>
        <w:t>0</w:t>
      </w:r>
      <w:r w:rsidR="00EA2E58" w:rsidRPr="006B3399">
        <w:rPr>
          <w:rFonts w:cs="Times New Roman"/>
          <w:lang w:val="ru-RU"/>
        </w:rPr>
        <w:t xml:space="preserve">» </w:t>
      </w:r>
      <w:r w:rsidR="005D4869">
        <w:rPr>
          <w:rFonts w:cs="Times New Roman"/>
          <w:lang w:val="ru-RU"/>
        </w:rPr>
        <w:t>сентября</w:t>
      </w:r>
      <w:r w:rsidR="00EA2E58" w:rsidRPr="006B3399">
        <w:rPr>
          <w:rFonts w:cs="Times New Roman"/>
          <w:lang w:val="ru-RU"/>
        </w:rPr>
        <w:t>2026 года</w:t>
      </w:r>
      <w:r w:rsidR="006B3399">
        <w:rPr>
          <w:rFonts w:cs="Times New Roman"/>
          <w:lang w:val="ru-RU"/>
        </w:rPr>
        <w:tab/>
      </w:r>
      <w:r w:rsidR="006B3399">
        <w:rPr>
          <w:rFonts w:cs="Times New Roman"/>
          <w:lang w:val="ru-RU"/>
        </w:rPr>
        <w:tab/>
      </w:r>
      <w:r w:rsidR="00EA2E58" w:rsidRPr="006B3399">
        <w:rPr>
          <w:rFonts w:cs="Times New Roman"/>
          <w:lang w:val="ru-RU"/>
        </w:rPr>
        <w:t xml:space="preserve">   </w:t>
      </w:r>
      <w:r w:rsidR="006B3399" w:rsidRPr="006B3399">
        <w:rPr>
          <w:rFonts w:cs="Times New Roman"/>
          <w:lang w:val="ru-RU"/>
        </w:rPr>
        <w:tab/>
      </w:r>
      <w:r w:rsidR="00EA2E58" w:rsidRPr="006B3399">
        <w:rPr>
          <w:rFonts w:cs="Times New Roman"/>
          <w:lang w:val="ru-RU"/>
        </w:rPr>
        <w:t xml:space="preserve">     </w:t>
      </w:r>
      <w:r>
        <w:rPr>
          <w:rFonts w:cs="Times New Roman"/>
          <w:lang w:val="ru-RU"/>
        </w:rPr>
        <w:tab/>
      </w:r>
      <w:r>
        <w:rPr>
          <w:rFonts w:cs="Times New Roman"/>
          <w:lang w:val="ru-RU"/>
        </w:rPr>
        <w:tab/>
      </w:r>
      <w:r>
        <w:rPr>
          <w:rFonts w:cs="Times New Roman"/>
          <w:lang w:val="ru-RU"/>
        </w:rPr>
        <w:tab/>
      </w:r>
      <w:bookmarkStart w:id="0" w:name="_GoBack"/>
      <w:bookmarkEnd w:id="0"/>
      <w:r w:rsidR="00EA2E58" w:rsidRPr="006B3399">
        <w:rPr>
          <w:rFonts w:cs="Times New Roman"/>
          <w:lang w:val="ru-RU"/>
        </w:rPr>
        <w:t xml:space="preserve">                             </w:t>
      </w:r>
      <w:r w:rsidR="006B3399">
        <w:rPr>
          <w:rFonts w:cs="Times New Roman"/>
          <w:lang w:val="ru-RU"/>
        </w:rPr>
        <w:tab/>
      </w:r>
      <w:r>
        <w:rPr>
          <w:rFonts w:cs="Times New Roman"/>
          <w:lang w:val="ru-RU"/>
        </w:rPr>
        <w:t xml:space="preserve"> № </w:t>
      </w:r>
      <w:r w:rsidR="005D4869">
        <w:rPr>
          <w:rFonts w:cs="Times New Roman"/>
          <w:lang w:val="ru-RU"/>
        </w:rPr>
        <w:t>527</w:t>
      </w:r>
    </w:p>
    <w:p w14:paraId="6701F445" w14:textId="77777777" w:rsidR="005D4869" w:rsidRDefault="005D4869">
      <w:pPr>
        <w:spacing w:before="80" w:after="0" w:line="240" w:lineRule="auto"/>
        <w:jc w:val="center"/>
        <w:rPr>
          <w:rFonts w:cs="Times New Roman"/>
          <w:lang w:val="ru-RU"/>
        </w:rPr>
      </w:pPr>
    </w:p>
    <w:p w14:paraId="2F505EA3" w14:textId="77777777" w:rsidR="00B75AE7" w:rsidRPr="006B3399" w:rsidRDefault="00EA2E58">
      <w:pPr>
        <w:spacing w:before="80" w:after="0" w:line="240" w:lineRule="auto"/>
        <w:jc w:val="center"/>
        <w:rPr>
          <w:lang w:val="ru-RU"/>
        </w:rPr>
      </w:pPr>
      <w:r w:rsidRPr="006B3399">
        <w:rPr>
          <w:rFonts w:cs="Times New Roman"/>
          <w:lang w:val="ru-RU"/>
        </w:rPr>
        <w:t>с. Нерчинский Завод</w:t>
      </w:r>
    </w:p>
    <w:p w14:paraId="394B6F74" w14:textId="77777777" w:rsidR="00B75AE7" w:rsidRPr="006B3399" w:rsidRDefault="00EA2E58">
      <w:pPr>
        <w:spacing w:before="360" w:line="240" w:lineRule="auto"/>
        <w:jc w:val="center"/>
        <w:rPr>
          <w:lang w:val="ru-RU"/>
        </w:rPr>
      </w:pPr>
      <w:r w:rsidRPr="006B3399">
        <w:rPr>
          <w:rFonts w:cs="Times New Roman"/>
          <w:b/>
          <w:lang w:val="ru-RU"/>
        </w:rPr>
        <w:t>Об утверждении Положения об оплате труда работников, занимающих должности, не отнесенные к муниципальным должностям и должностям муниципальной службы, и осуществляющих техническое обеспечение деятельности Комитета образования Администрации Нерчинско-Заводского муниципального округа</w:t>
      </w:r>
    </w:p>
    <w:p w14:paraId="1DFF7F9F" w14:textId="77777777" w:rsidR="00B75AE7" w:rsidRPr="006B3399" w:rsidRDefault="00EA2E58">
      <w:pPr>
        <w:spacing w:after="0" w:line="240" w:lineRule="auto"/>
        <w:ind w:firstLine="709"/>
        <w:jc w:val="both"/>
        <w:rPr>
          <w:lang w:val="ru-RU"/>
        </w:rPr>
      </w:pPr>
      <w:r w:rsidRPr="006B3399">
        <w:rPr>
          <w:rFonts w:cs="Times New Roman"/>
          <w:lang w:val="ru-RU"/>
        </w:rPr>
        <w:t xml:space="preserve">В соответствии со статьями 129, 132, 133, 133.1, 134, 135, 136, 144, 146-154, 164, 236, 315-317 Трудового кодекса Российской Федерации, Федеральным законом от 19.06.2000 № 82-ФЗ «О минимальном размере оплаты труда», постановлением Правительства Российской Федерации от 24.04.2025 № 540 «Об особенностях порядка исчисления средней заработной платы», Законом Забайкальского края от 09.04.2014 № 964-ЗЗК «Об оплате труда работников государственных учреждений Забайкальского края», Уставом Нерчинско-Заводского муниципального округа Забайкальского края, в целях приведения муниципального правового акта в соответствие с действующим законодательством Администрация Нерчинско-Заводского муниципального округа </w:t>
      </w:r>
      <w:r w:rsidRPr="006B3399">
        <w:rPr>
          <w:rFonts w:cs="Times New Roman"/>
          <w:b/>
          <w:bCs/>
          <w:lang w:val="ru-RU"/>
        </w:rPr>
        <w:t>постановляет:</w:t>
      </w:r>
    </w:p>
    <w:p w14:paraId="6DCFBF5D" w14:textId="77777777" w:rsidR="00B75AE7" w:rsidRPr="006B3399" w:rsidRDefault="00EA2E58">
      <w:pPr>
        <w:spacing w:after="40" w:line="240" w:lineRule="auto"/>
        <w:ind w:firstLine="709"/>
        <w:jc w:val="both"/>
        <w:rPr>
          <w:lang w:val="ru-RU"/>
        </w:rPr>
      </w:pPr>
      <w:r w:rsidRPr="006B3399">
        <w:rPr>
          <w:rFonts w:cs="Times New Roman"/>
          <w:lang w:val="ru-RU"/>
        </w:rPr>
        <w:t>1. Утвердить прилагаемое Положение об оплате труда работников, занимающих должности, не отнесенные к муниципальным должностям и должностям муниципальной службы, и осуществляющих техническое обеспечение деятельности Комитета образования Администрации Нерчинско-Заводского муниципального округа.</w:t>
      </w:r>
    </w:p>
    <w:p w14:paraId="0CA3E4F0" w14:textId="77777777" w:rsidR="00B75AE7" w:rsidRPr="006B3399" w:rsidRDefault="00EA2E58">
      <w:pPr>
        <w:spacing w:after="40" w:line="240" w:lineRule="auto"/>
        <w:ind w:firstLine="709"/>
        <w:jc w:val="both"/>
        <w:rPr>
          <w:lang w:val="ru-RU"/>
        </w:rPr>
      </w:pPr>
      <w:r w:rsidRPr="006B3399">
        <w:rPr>
          <w:rFonts w:cs="Times New Roman"/>
          <w:lang w:val="ru-RU"/>
        </w:rPr>
        <w:t>3. Комитету образования Администрации Нерчинско-Заводского муниципального округа обеспечить применение настоящего Положения при заключении трудовых договоров, дополнительных соглашений к ним, утверждении штатного расписания, начислении и выплате заработной платы.</w:t>
      </w:r>
    </w:p>
    <w:p w14:paraId="06928FFA" w14:textId="2E69C545" w:rsidR="00B75AE7" w:rsidRPr="006B3399" w:rsidRDefault="00EA2E58">
      <w:pPr>
        <w:spacing w:after="40" w:line="240" w:lineRule="auto"/>
        <w:ind w:firstLine="709"/>
        <w:jc w:val="both"/>
        <w:rPr>
          <w:lang w:val="ru-RU"/>
        </w:rPr>
      </w:pPr>
      <w:r w:rsidRPr="006B3399">
        <w:rPr>
          <w:rFonts w:cs="Times New Roman"/>
          <w:lang w:val="ru-RU"/>
        </w:rPr>
        <w:t>4. Настоящее постановление вступает в силу после его официального опубликования (обнародования)</w:t>
      </w:r>
      <w:r w:rsidR="006B3399">
        <w:rPr>
          <w:rFonts w:cs="Times New Roman"/>
          <w:lang w:val="ru-RU"/>
        </w:rPr>
        <w:t xml:space="preserve">. </w:t>
      </w:r>
    </w:p>
    <w:p w14:paraId="3FAA138E" w14:textId="7BC10F2E" w:rsidR="00B75AE7" w:rsidRDefault="00EA2E58">
      <w:pPr>
        <w:spacing w:after="40" w:line="240" w:lineRule="auto"/>
        <w:ind w:firstLine="709"/>
        <w:jc w:val="both"/>
        <w:rPr>
          <w:rFonts w:cs="Times New Roman"/>
          <w:lang w:val="ru-RU"/>
        </w:rPr>
      </w:pPr>
      <w:r w:rsidRPr="006B3399">
        <w:rPr>
          <w:rFonts w:cs="Times New Roman"/>
          <w:lang w:val="ru-RU"/>
        </w:rPr>
        <w:t xml:space="preserve">5. Контроль за исполнением настоящего постановления </w:t>
      </w:r>
      <w:r w:rsidR="00A631FC">
        <w:rPr>
          <w:rFonts w:cs="Times New Roman"/>
          <w:lang w:val="ru-RU"/>
        </w:rPr>
        <w:t xml:space="preserve">возложить на </w:t>
      </w:r>
      <w:r w:rsidR="000C4567">
        <w:rPr>
          <w:rFonts w:cs="Times New Roman"/>
          <w:lang w:val="ru-RU"/>
        </w:rPr>
        <w:t>Председателя комитета образования</w:t>
      </w:r>
      <w:r w:rsidR="00A631FC">
        <w:rPr>
          <w:rFonts w:cs="Times New Roman"/>
          <w:lang w:val="ru-RU"/>
        </w:rPr>
        <w:t>.</w:t>
      </w:r>
    </w:p>
    <w:p w14:paraId="680C651F" w14:textId="77777777" w:rsidR="00A631FC" w:rsidRDefault="00A631FC">
      <w:pPr>
        <w:spacing w:after="40" w:line="240" w:lineRule="auto"/>
        <w:ind w:firstLine="709"/>
        <w:jc w:val="both"/>
        <w:rPr>
          <w:rFonts w:cs="Times New Roman"/>
          <w:lang w:val="ru-RU"/>
        </w:rPr>
      </w:pPr>
    </w:p>
    <w:p w14:paraId="3E8C105B" w14:textId="77777777" w:rsidR="00A631FC" w:rsidRDefault="00A631FC">
      <w:pPr>
        <w:spacing w:after="40" w:line="240" w:lineRule="auto"/>
        <w:ind w:firstLine="709"/>
        <w:jc w:val="both"/>
        <w:rPr>
          <w:rFonts w:cs="Times New Roman"/>
          <w:lang w:val="ru-RU"/>
        </w:rPr>
      </w:pPr>
    </w:p>
    <w:p w14:paraId="56779FCB" w14:textId="77777777" w:rsidR="00A631FC" w:rsidRPr="006B3399" w:rsidRDefault="00A631FC">
      <w:pPr>
        <w:spacing w:after="40" w:line="240" w:lineRule="auto"/>
        <w:ind w:firstLine="709"/>
        <w:jc w:val="both"/>
        <w:rPr>
          <w:lang w:val="ru-RU"/>
        </w:rPr>
      </w:pPr>
    </w:p>
    <w:p w14:paraId="7ABD0F17" w14:textId="62584E3A" w:rsidR="00B75AE7" w:rsidRPr="006B3399" w:rsidRDefault="000C4567" w:rsidP="000C4567">
      <w:pPr>
        <w:spacing w:after="240" w:line="240" w:lineRule="auto"/>
        <w:rPr>
          <w:lang w:val="ru-RU"/>
        </w:rPr>
      </w:pPr>
      <w:r>
        <w:rPr>
          <w:lang w:val="ru-RU"/>
        </w:rPr>
        <w:t>И.о. Главы администрации                                                                А.Г. Беляев                                                                                Нерчинско-Заводского                                                                                                                                 муниципального округа</w:t>
      </w:r>
    </w:p>
    <w:p w14:paraId="044673CE" w14:textId="77777777" w:rsidR="00B75AE7" w:rsidRPr="006B3399" w:rsidRDefault="00B75AE7">
      <w:pPr>
        <w:spacing w:after="0" w:line="240" w:lineRule="auto"/>
        <w:ind w:firstLine="709"/>
        <w:jc w:val="both"/>
        <w:rPr>
          <w:lang w:val="ru-RU"/>
        </w:rPr>
      </w:pPr>
    </w:p>
    <w:p w14:paraId="1DD54FA6" w14:textId="77777777" w:rsidR="00B75AE7" w:rsidRPr="006B3399" w:rsidRDefault="00EA2E58">
      <w:pPr>
        <w:rPr>
          <w:lang w:val="ru-RU"/>
        </w:rPr>
      </w:pPr>
      <w:r w:rsidRPr="006B3399">
        <w:rPr>
          <w:lang w:val="ru-RU"/>
        </w:rPr>
        <w:br w:type="page"/>
      </w:r>
    </w:p>
    <w:p w14:paraId="1B5D546C" w14:textId="77777777" w:rsidR="00B75AE7" w:rsidRPr="006B3399" w:rsidRDefault="00EA2E58">
      <w:pPr>
        <w:spacing w:after="0" w:line="240" w:lineRule="auto"/>
        <w:jc w:val="right"/>
        <w:rPr>
          <w:lang w:val="ru-RU"/>
        </w:rPr>
      </w:pPr>
      <w:r w:rsidRPr="006B3399">
        <w:rPr>
          <w:rFonts w:cs="Times New Roman"/>
          <w:lang w:val="ru-RU"/>
        </w:rPr>
        <w:lastRenderedPageBreak/>
        <w:t>УТВЕРЖДЕНО</w:t>
      </w:r>
    </w:p>
    <w:p w14:paraId="667C60CA" w14:textId="77777777" w:rsidR="00B75AE7" w:rsidRPr="006B3399" w:rsidRDefault="00EA2E58">
      <w:pPr>
        <w:spacing w:after="0" w:line="240" w:lineRule="auto"/>
        <w:jc w:val="right"/>
        <w:rPr>
          <w:lang w:val="ru-RU"/>
        </w:rPr>
      </w:pPr>
      <w:r w:rsidRPr="006B3399">
        <w:rPr>
          <w:rFonts w:cs="Times New Roman"/>
          <w:lang w:val="ru-RU"/>
        </w:rPr>
        <w:t>постановлением Администрации</w:t>
      </w:r>
    </w:p>
    <w:p w14:paraId="4C9A1001" w14:textId="77777777" w:rsidR="00B75AE7" w:rsidRPr="006B3399" w:rsidRDefault="00EA2E58">
      <w:pPr>
        <w:spacing w:after="0" w:line="240" w:lineRule="auto"/>
        <w:jc w:val="right"/>
        <w:rPr>
          <w:lang w:val="ru-RU"/>
        </w:rPr>
      </w:pPr>
      <w:r w:rsidRPr="006B3399">
        <w:rPr>
          <w:rFonts w:cs="Times New Roman"/>
          <w:lang w:val="ru-RU"/>
        </w:rPr>
        <w:t>Нерчинско-Заводского муниципального округа</w:t>
      </w:r>
    </w:p>
    <w:p w14:paraId="4D64E269" w14:textId="6BDA119D" w:rsidR="00B75AE7" w:rsidRPr="006B3399" w:rsidRDefault="00EA2E58">
      <w:pPr>
        <w:spacing w:after="0" w:line="240" w:lineRule="auto"/>
        <w:jc w:val="right"/>
        <w:rPr>
          <w:lang w:val="ru-RU"/>
        </w:rPr>
      </w:pPr>
      <w:r w:rsidRPr="006B3399">
        <w:rPr>
          <w:rFonts w:cs="Times New Roman"/>
          <w:lang w:val="ru-RU"/>
        </w:rPr>
        <w:t>от «__</w:t>
      </w:r>
      <w:r w:rsidR="005D4869">
        <w:rPr>
          <w:rFonts w:cs="Times New Roman"/>
          <w:lang w:val="ru-RU"/>
        </w:rPr>
        <w:t>30</w:t>
      </w:r>
      <w:r w:rsidRPr="006B3399">
        <w:rPr>
          <w:rFonts w:cs="Times New Roman"/>
          <w:lang w:val="ru-RU"/>
        </w:rPr>
        <w:t>_» ____</w:t>
      </w:r>
      <w:r w:rsidR="005D4869">
        <w:rPr>
          <w:rFonts w:cs="Times New Roman"/>
          <w:lang w:val="ru-RU"/>
        </w:rPr>
        <w:t>09</w:t>
      </w:r>
      <w:r w:rsidRPr="006B3399">
        <w:rPr>
          <w:rFonts w:cs="Times New Roman"/>
          <w:lang w:val="ru-RU"/>
        </w:rPr>
        <w:t>______ 2026 года № _</w:t>
      </w:r>
      <w:r w:rsidR="005D4869">
        <w:rPr>
          <w:rFonts w:cs="Times New Roman"/>
          <w:lang w:val="ru-RU"/>
        </w:rPr>
        <w:t>527</w:t>
      </w:r>
      <w:r w:rsidRPr="006B3399">
        <w:rPr>
          <w:rFonts w:cs="Times New Roman"/>
          <w:lang w:val="ru-RU"/>
        </w:rPr>
        <w:t>____</w:t>
      </w:r>
    </w:p>
    <w:p w14:paraId="27E291EC" w14:textId="77777777" w:rsidR="005D4869" w:rsidRDefault="005D4869">
      <w:pPr>
        <w:spacing w:before="360" w:after="0" w:line="240" w:lineRule="auto"/>
        <w:jc w:val="center"/>
        <w:rPr>
          <w:rFonts w:cs="Times New Roman"/>
          <w:b/>
          <w:lang w:val="ru-RU"/>
        </w:rPr>
      </w:pPr>
    </w:p>
    <w:p w14:paraId="324EAD23" w14:textId="77777777" w:rsidR="00B75AE7" w:rsidRPr="006B3399" w:rsidRDefault="00EA2E58">
      <w:pPr>
        <w:spacing w:before="360" w:after="0" w:line="240" w:lineRule="auto"/>
        <w:jc w:val="center"/>
        <w:rPr>
          <w:lang w:val="ru-RU"/>
        </w:rPr>
      </w:pPr>
      <w:r w:rsidRPr="006B3399">
        <w:rPr>
          <w:rFonts w:cs="Times New Roman"/>
          <w:b/>
          <w:lang w:val="ru-RU"/>
        </w:rPr>
        <w:t>ПОЛОЖЕНИЕ</w:t>
      </w:r>
    </w:p>
    <w:p w14:paraId="0F54ED23" w14:textId="77777777" w:rsidR="00B75AE7" w:rsidRPr="006B3399" w:rsidRDefault="00EA2E58">
      <w:pPr>
        <w:spacing w:after="160" w:line="240" w:lineRule="auto"/>
        <w:jc w:val="center"/>
        <w:rPr>
          <w:lang w:val="ru-RU"/>
        </w:rPr>
      </w:pPr>
      <w:r w:rsidRPr="006B3399">
        <w:rPr>
          <w:rFonts w:cs="Times New Roman"/>
          <w:b/>
          <w:lang w:val="ru-RU"/>
        </w:rPr>
        <w:t>об оплате труда работников, занимающих должности, не отнесенные к муниципальным должностям и должностям муниципальной службы, и осуществляющих техническое обеспечение деятельности Комитета образования Администрации Нерчинско-Заводского муниципального округа</w:t>
      </w:r>
    </w:p>
    <w:p w14:paraId="481A0DE3" w14:textId="77777777" w:rsidR="00B75AE7" w:rsidRPr="006B3399" w:rsidRDefault="00EA2E58">
      <w:pPr>
        <w:spacing w:before="160" w:after="80" w:line="240" w:lineRule="auto"/>
        <w:jc w:val="center"/>
        <w:rPr>
          <w:lang w:val="ru-RU"/>
        </w:rPr>
      </w:pPr>
      <w:r w:rsidRPr="006B3399">
        <w:rPr>
          <w:rFonts w:cs="Times New Roman"/>
          <w:b/>
          <w:lang w:val="ru-RU"/>
        </w:rPr>
        <w:t>1. Общие положения</w:t>
      </w:r>
    </w:p>
    <w:p w14:paraId="2A93A3D2" w14:textId="77777777" w:rsidR="00B75AE7" w:rsidRPr="006B3399" w:rsidRDefault="00EA2E58">
      <w:pPr>
        <w:spacing w:after="40" w:line="240" w:lineRule="auto"/>
        <w:ind w:firstLine="709"/>
        <w:jc w:val="both"/>
        <w:rPr>
          <w:lang w:val="ru-RU"/>
        </w:rPr>
      </w:pPr>
      <w:r w:rsidRPr="006B3399">
        <w:rPr>
          <w:rFonts w:cs="Times New Roman"/>
          <w:lang w:val="ru-RU"/>
        </w:rPr>
        <w:t>1.1. Настоящее Положение определяет систему оплаты труда, порядок установления должностных окладов, компенсационных, стимулирующих и иных выплат работникам, занимающим должности, не отнесенные к муниципальным должностям и должностям муниципальной службы, и осуществляющим техническое обеспечение деятельности Комитета образования Администрации Нерчинско-Заводского муниципального округа (далее соответственно - Работники, Комитет образования).</w:t>
      </w:r>
    </w:p>
    <w:p w14:paraId="7D006768" w14:textId="54C0E212" w:rsidR="00B75AE7" w:rsidRPr="006B3399" w:rsidRDefault="00EA2E58">
      <w:pPr>
        <w:spacing w:after="40" w:line="240" w:lineRule="auto"/>
        <w:ind w:firstLine="709"/>
        <w:jc w:val="both"/>
        <w:rPr>
          <w:lang w:val="ru-RU"/>
        </w:rPr>
      </w:pPr>
      <w:r w:rsidRPr="006B3399">
        <w:rPr>
          <w:rFonts w:cs="Times New Roman"/>
          <w:lang w:val="ru-RU"/>
        </w:rPr>
        <w:t>1.2. Положение разработано в соответствии с Трудовым кодексом Российской Федерации, Федеральным законом от 19.06.2000 № 82-ФЗ «О минимальном размере оплаты труда», иными нормативными правовыми актами Российской Федерации, Забайкальского края и муниципальными правовыми актами Нерчинско-Заводского муниципального округа.</w:t>
      </w:r>
      <w:r w:rsidR="00D616BF">
        <w:rPr>
          <w:rFonts w:cs="Times New Roman"/>
          <w:lang w:val="ru-RU"/>
        </w:rPr>
        <w:t xml:space="preserve">  </w:t>
      </w:r>
    </w:p>
    <w:p w14:paraId="138C02DC" w14:textId="77777777" w:rsidR="00B75AE7" w:rsidRPr="006B3399" w:rsidRDefault="00EA2E58">
      <w:pPr>
        <w:spacing w:after="40" w:line="240" w:lineRule="auto"/>
        <w:ind w:firstLine="709"/>
        <w:jc w:val="both"/>
        <w:rPr>
          <w:lang w:val="ru-RU"/>
        </w:rPr>
      </w:pPr>
      <w:r w:rsidRPr="006B3399">
        <w:rPr>
          <w:rFonts w:cs="Times New Roman"/>
          <w:lang w:val="ru-RU"/>
        </w:rPr>
        <w:t>1.3. Действие настоящего Положения распространяется на Работников, состоящих в трудовых отношениях с Комитетом образования на основании трудовых договоров, включая Работников, выполняющих работу на условиях внутреннего или внешнего совместительства.</w:t>
      </w:r>
    </w:p>
    <w:p w14:paraId="7D5671FB" w14:textId="77777777" w:rsidR="00B75AE7" w:rsidRPr="006B3399" w:rsidRDefault="00EA2E58">
      <w:pPr>
        <w:spacing w:after="40" w:line="240" w:lineRule="auto"/>
        <w:ind w:firstLine="709"/>
        <w:jc w:val="both"/>
        <w:rPr>
          <w:lang w:val="ru-RU"/>
        </w:rPr>
      </w:pPr>
      <w:r w:rsidRPr="006B3399">
        <w:rPr>
          <w:rFonts w:cs="Times New Roman"/>
          <w:lang w:val="ru-RU"/>
        </w:rPr>
        <w:t>1.4. Оплата труда Работников включает должностной оклад, компенсационные выплаты, стимулирующие выплаты, премии, материальную помощь и иные выплаты, предусмотренные трудовым законодательством, настоящим Положением, трудовыми договорами и муниципальными правовыми актами.</w:t>
      </w:r>
    </w:p>
    <w:p w14:paraId="785FB5FF" w14:textId="77777777" w:rsidR="00B75AE7" w:rsidRPr="006B3399" w:rsidRDefault="00EA2E58">
      <w:pPr>
        <w:spacing w:after="40" w:line="240" w:lineRule="auto"/>
        <w:ind w:firstLine="709"/>
        <w:jc w:val="both"/>
        <w:rPr>
          <w:lang w:val="ru-RU"/>
        </w:rPr>
      </w:pPr>
      <w:r w:rsidRPr="006B3399">
        <w:rPr>
          <w:rFonts w:cs="Times New Roman"/>
          <w:lang w:val="ru-RU"/>
        </w:rPr>
        <w:t>1.5. Условия оплаты труда, определенные трудовым договором, соглашениями и локальными нормативными актами, не могут ухудшать положение Работника по сравнению с трудовым законодательством и иными нормативными правовыми актами, содержащими нормы трудового права.</w:t>
      </w:r>
    </w:p>
    <w:p w14:paraId="0AD5F5BF" w14:textId="77777777" w:rsidR="00B75AE7" w:rsidRPr="006B3399" w:rsidRDefault="00EA2E58">
      <w:pPr>
        <w:spacing w:after="40" w:line="240" w:lineRule="auto"/>
        <w:ind w:firstLine="709"/>
        <w:jc w:val="both"/>
        <w:rPr>
          <w:lang w:val="ru-RU"/>
        </w:rPr>
      </w:pPr>
      <w:r w:rsidRPr="006B3399">
        <w:rPr>
          <w:rFonts w:cs="Times New Roman"/>
          <w:lang w:val="ru-RU"/>
        </w:rPr>
        <w:t>1.6. Изменение условий оплаты труда Работника оформляется дополнительным соглашением к трудовому договору, за исключением случаев изменения условий трудового договора по инициативе работодателя в порядке, установленном статьей 74 Трудового кодекса Российской Федерации.</w:t>
      </w:r>
    </w:p>
    <w:p w14:paraId="4D414879" w14:textId="77777777" w:rsidR="00B75AE7" w:rsidRPr="006B3399" w:rsidRDefault="00EA2E58">
      <w:pPr>
        <w:spacing w:after="40" w:line="240" w:lineRule="auto"/>
        <w:ind w:firstLine="709"/>
        <w:jc w:val="both"/>
        <w:rPr>
          <w:lang w:val="ru-RU"/>
        </w:rPr>
      </w:pPr>
      <w:r w:rsidRPr="006B3399">
        <w:rPr>
          <w:rFonts w:cs="Times New Roman"/>
          <w:lang w:val="ru-RU"/>
        </w:rPr>
        <w:t>1.7. Локальные нормативные акты по вопросам оплаты труда принимаются работодателем с учетом мнения представительного органа работников при его наличии в порядке, установленном Трудовым кодексом Российской Федерации.</w:t>
      </w:r>
    </w:p>
    <w:p w14:paraId="5C862A9D" w14:textId="77777777" w:rsidR="00B75AE7" w:rsidRPr="006B3399" w:rsidRDefault="00EA2E58">
      <w:pPr>
        <w:spacing w:before="160" w:after="80" w:line="240" w:lineRule="auto"/>
        <w:jc w:val="center"/>
        <w:rPr>
          <w:lang w:val="ru-RU"/>
        </w:rPr>
      </w:pPr>
      <w:r w:rsidRPr="006B3399">
        <w:rPr>
          <w:rFonts w:cs="Times New Roman"/>
          <w:b/>
          <w:lang w:val="ru-RU"/>
        </w:rPr>
        <w:t>2. Система оплаты труда</w:t>
      </w:r>
    </w:p>
    <w:p w14:paraId="221DAF04" w14:textId="77777777" w:rsidR="00B75AE7" w:rsidRPr="006B3399" w:rsidRDefault="00EA2E58">
      <w:pPr>
        <w:spacing w:after="40" w:line="240" w:lineRule="auto"/>
        <w:ind w:firstLine="709"/>
        <w:jc w:val="both"/>
        <w:rPr>
          <w:lang w:val="ru-RU"/>
        </w:rPr>
      </w:pPr>
      <w:r w:rsidRPr="006B3399">
        <w:rPr>
          <w:rFonts w:cs="Times New Roman"/>
          <w:lang w:val="ru-RU"/>
        </w:rPr>
        <w:t>2.1. В Комитете образования применяется повременно-премиальная система оплаты труда, при которой заработная плата Работника определяется исходя из должностного оклада, фактически отработанного времени, компенсационных выплат, стимулирующих выплат и премий.</w:t>
      </w:r>
    </w:p>
    <w:p w14:paraId="67CFE818" w14:textId="77777777" w:rsidR="00B75AE7" w:rsidRPr="006B3399" w:rsidRDefault="00EA2E58">
      <w:pPr>
        <w:spacing w:after="40" w:line="240" w:lineRule="auto"/>
        <w:ind w:firstLine="709"/>
        <w:jc w:val="both"/>
        <w:rPr>
          <w:lang w:val="ru-RU"/>
        </w:rPr>
      </w:pPr>
      <w:r w:rsidRPr="006B3399">
        <w:rPr>
          <w:rFonts w:cs="Times New Roman"/>
          <w:lang w:val="ru-RU"/>
        </w:rPr>
        <w:lastRenderedPageBreak/>
        <w:t>2.2. Должностные оклады устанавливаются штатным расписанием Комитета образования и закрепляются в трудовых договорах с Работниками. Штатное расписание утверждается председателем Комитета образования в пределах фонда оплаты труда и доведенных бюджетных ассигнований.</w:t>
      </w:r>
    </w:p>
    <w:p w14:paraId="2E07D10A" w14:textId="77777777" w:rsidR="00B75AE7" w:rsidRPr="006B3399" w:rsidRDefault="00EA2E58">
      <w:pPr>
        <w:spacing w:after="40" w:line="240" w:lineRule="auto"/>
        <w:ind w:firstLine="709"/>
        <w:jc w:val="both"/>
        <w:rPr>
          <w:lang w:val="ru-RU"/>
        </w:rPr>
      </w:pPr>
      <w:r w:rsidRPr="006B3399">
        <w:rPr>
          <w:rFonts w:cs="Times New Roman"/>
          <w:lang w:val="ru-RU"/>
        </w:rPr>
        <w:t>2.3. Оплата труда каждого Работника зависит от его квалификации, сложности выполняемой работы, количества и качества затраченного труда и не ограничивается максимальным размером, за исключением случаев, установленных федеральным законодательством.</w:t>
      </w:r>
    </w:p>
    <w:p w14:paraId="7CEB2AD2" w14:textId="77777777" w:rsidR="00B75AE7" w:rsidRPr="006B3399" w:rsidRDefault="00EA2E58">
      <w:pPr>
        <w:spacing w:after="40" w:line="240" w:lineRule="auto"/>
        <w:ind w:firstLine="709"/>
        <w:jc w:val="both"/>
        <w:rPr>
          <w:lang w:val="ru-RU"/>
        </w:rPr>
      </w:pPr>
      <w:r w:rsidRPr="006B3399">
        <w:rPr>
          <w:rFonts w:cs="Times New Roman"/>
          <w:lang w:val="ru-RU"/>
        </w:rPr>
        <w:t>2.4. Запрещается какая бы то ни было дискриминация при установлении и изменении условий оплаты труда.</w:t>
      </w:r>
    </w:p>
    <w:p w14:paraId="64D6B159" w14:textId="77777777" w:rsidR="00B75AE7" w:rsidRPr="006B3399" w:rsidRDefault="00EA2E58">
      <w:pPr>
        <w:spacing w:after="40" w:line="240" w:lineRule="auto"/>
        <w:ind w:firstLine="709"/>
        <w:jc w:val="both"/>
        <w:rPr>
          <w:lang w:val="ru-RU"/>
        </w:rPr>
      </w:pPr>
      <w:r w:rsidRPr="006B3399">
        <w:rPr>
          <w:rFonts w:cs="Times New Roman"/>
          <w:lang w:val="ru-RU"/>
        </w:rPr>
        <w:t>2.5. Месячная заработная плата Работника, полностью отработавшего за соответствующий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законом, либо минимальной заработной платы в Забайкальском крае, установленной в порядке статьи 133.1 Трудового кодекса Российской Федерации, если она подлежит применению к работодателю.</w:t>
      </w:r>
    </w:p>
    <w:p w14:paraId="1B5E954D" w14:textId="77777777" w:rsidR="00B75AE7" w:rsidRPr="006B3399" w:rsidRDefault="00EA2E58">
      <w:pPr>
        <w:spacing w:after="40" w:line="240" w:lineRule="auto"/>
        <w:ind w:firstLine="709"/>
        <w:jc w:val="both"/>
        <w:rPr>
          <w:lang w:val="ru-RU"/>
        </w:rPr>
      </w:pPr>
      <w:r w:rsidRPr="006B3399">
        <w:rPr>
          <w:rFonts w:cs="Times New Roman"/>
          <w:lang w:val="ru-RU"/>
        </w:rPr>
        <w:t>2.6. С 1 января 2026 года минимальный размер оплаты труда составляет 27 093 рубля в месяц. При последующем изменении минимального размера оплаты труда применяется размер, установленный федеральным законом, без внесения дополнительных изменений в настоящее Положение.</w:t>
      </w:r>
    </w:p>
    <w:p w14:paraId="16926904" w14:textId="77777777" w:rsidR="00B75AE7" w:rsidRPr="006B3399" w:rsidRDefault="00EA2E58">
      <w:pPr>
        <w:spacing w:after="40" w:line="240" w:lineRule="auto"/>
        <w:ind w:firstLine="709"/>
        <w:jc w:val="both"/>
        <w:rPr>
          <w:lang w:val="ru-RU"/>
        </w:rPr>
      </w:pPr>
      <w:r w:rsidRPr="006B3399">
        <w:rPr>
          <w:rFonts w:cs="Times New Roman"/>
          <w:lang w:val="ru-RU"/>
        </w:rPr>
        <w:t>2.7. Районный коэффициент и процентная надбавка за работу в местностях с особыми климатическими условиями начисляются сверх минимального размера оплаты труда и сверх минимальной заработной платы в субъекте Российской Федерации, если такая минимальная заработная плата применяется.</w:t>
      </w:r>
    </w:p>
    <w:p w14:paraId="09D38138" w14:textId="77777777" w:rsidR="00B75AE7" w:rsidRPr="006B3399" w:rsidRDefault="00EA2E58">
      <w:pPr>
        <w:spacing w:after="40" w:line="240" w:lineRule="auto"/>
        <w:ind w:firstLine="709"/>
        <w:jc w:val="both"/>
        <w:rPr>
          <w:lang w:val="ru-RU"/>
        </w:rPr>
      </w:pPr>
      <w:r w:rsidRPr="006B3399">
        <w:rPr>
          <w:rFonts w:cs="Times New Roman"/>
          <w:lang w:val="ru-RU"/>
        </w:rPr>
        <w:t>2.8. Если начисленная Работнику за полностью отработанный месяц заработная плата без учета районного коэффициента и процентной надбавки ниже минимального размера оплаты труда либо применимой минимальной заработной платы, Работнику производится доплата до соответствующего минимального размера с последующим начислением районного коэффициента и процентной надбавки.</w:t>
      </w:r>
    </w:p>
    <w:p w14:paraId="1210EEC1" w14:textId="77777777" w:rsidR="00B75AE7" w:rsidRPr="006B3399" w:rsidRDefault="00EA2E58">
      <w:pPr>
        <w:spacing w:after="40" w:line="240" w:lineRule="auto"/>
        <w:ind w:firstLine="709"/>
        <w:jc w:val="both"/>
        <w:rPr>
          <w:lang w:val="ru-RU"/>
        </w:rPr>
      </w:pPr>
      <w:r w:rsidRPr="006B3399">
        <w:rPr>
          <w:rFonts w:cs="Times New Roman"/>
          <w:lang w:val="ru-RU"/>
        </w:rPr>
        <w:t>2.9. Оплата труда Работников, работающих на условиях неполного рабочего времени, по совместительству либо не полностью отработавших норму рабочего времени, производится пропорционально фактически отработанному времени или в зависимости от выполненного объема работ.</w:t>
      </w:r>
    </w:p>
    <w:p w14:paraId="2EA41870" w14:textId="77777777" w:rsidR="00B75AE7" w:rsidRPr="006B3399" w:rsidRDefault="00EA2E58">
      <w:pPr>
        <w:spacing w:before="160" w:after="80" w:line="240" w:lineRule="auto"/>
        <w:jc w:val="center"/>
        <w:rPr>
          <w:lang w:val="ru-RU"/>
        </w:rPr>
      </w:pPr>
      <w:r w:rsidRPr="006B3399">
        <w:rPr>
          <w:rFonts w:cs="Times New Roman"/>
          <w:b/>
          <w:lang w:val="ru-RU"/>
        </w:rPr>
        <w:t>3. Компенсационные выплаты</w:t>
      </w:r>
    </w:p>
    <w:p w14:paraId="684A4E9C" w14:textId="77777777" w:rsidR="00B75AE7" w:rsidRPr="006B3399" w:rsidRDefault="00EA2E58">
      <w:pPr>
        <w:spacing w:after="40" w:line="240" w:lineRule="auto"/>
        <w:ind w:firstLine="709"/>
        <w:jc w:val="both"/>
        <w:rPr>
          <w:lang w:val="ru-RU"/>
        </w:rPr>
      </w:pPr>
      <w:r w:rsidRPr="006B3399">
        <w:rPr>
          <w:rFonts w:cs="Times New Roman"/>
          <w:lang w:val="ru-RU"/>
        </w:rPr>
        <w:t>3.1. К компенсационным выплатам относятся выплаты за работу в условиях, отклоняющихся от нормальных, выплаты за работу в местностях с особыми климатическими условиями, выплаты за работу с вредными и (или) опасными условиями труда при наличии таких условий по результатам специальной оценки условий труда, а также иные компенсационные выплаты, предусмотренные трудовым законодательством.</w:t>
      </w:r>
    </w:p>
    <w:p w14:paraId="05B6B348" w14:textId="77777777" w:rsidR="00B75AE7" w:rsidRPr="006B3399" w:rsidRDefault="00EA2E58">
      <w:pPr>
        <w:spacing w:after="40" w:line="240" w:lineRule="auto"/>
        <w:ind w:firstLine="709"/>
        <w:jc w:val="both"/>
        <w:rPr>
          <w:lang w:val="ru-RU"/>
        </w:rPr>
      </w:pPr>
      <w:r w:rsidRPr="006B3399">
        <w:rPr>
          <w:rFonts w:cs="Times New Roman"/>
          <w:lang w:val="ru-RU"/>
        </w:rPr>
        <w:t>3.2. Районный коэффициент и процентная надбавка за работу в местностях с особыми климатическими условиями устанавливаются и выплачиваются в размерах и порядке, предусмотренных федеральными законами, иными нормативными правовыми актами Российской Федерации, Забайкальского края и муниципальными правовыми актами, действующими по месту выполнения Работником трудовой функции.</w:t>
      </w:r>
    </w:p>
    <w:p w14:paraId="5B39A7FF" w14:textId="60CB9F4D" w:rsidR="00B75AE7" w:rsidRPr="006B3399" w:rsidRDefault="00EA2E58">
      <w:pPr>
        <w:spacing w:after="40" w:line="240" w:lineRule="auto"/>
        <w:ind w:firstLine="709"/>
        <w:jc w:val="both"/>
        <w:rPr>
          <w:lang w:val="ru-RU"/>
        </w:rPr>
      </w:pPr>
      <w:r w:rsidRPr="006B3399">
        <w:rPr>
          <w:rFonts w:cs="Times New Roman"/>
          <w:lang w:val="ru-RU"/>
        </w:rPr>
        <w:t>времени отдыха, но не менее времени, отработанного сверхурочно.</w:t>
      </w:r>
    </w:p>
    <w:p w14:paraId="5BEB59DC" w14:textId="6672BD3B" w:rsidR="00B75AE7" w:rsidRPr="006B3399" w:rsidRDefault="00EA2E58">
      <w:pPr>
        <w:spacing w:after="40" w:line="240" w:lineRule="auto"/>
        <w:ind w:firstLine="709"/>
        <w:jc w:val="both"/>
        <w:rPr>
          <w:lang w:val="ru-RU"/>
        </w:rPr>
      </w:pPr>
      <w:r w:rsidRPr="006B3399">
        <w:rPr>
          <w:rFonts w:cs="Times New Roman"/>
          <w:lang w:val="ru-RU"/>
        </w:rPr>
        <w:t>3.</w:t>
      </w:r>
      <w:r w:rsidR="009713C2">
        <w:rPr>
          <w:rFonts w:cs="Times New Roman"/>
          <w:lang w:val="ru-RU"/>
        </w:rPr>
        <w:t>3</w:t>
      </w:r>
      <w:r w:rsidRPr="006B3399">
        <w:rPr>
          <w:rFonts w:cs="Times New Roman"/>
          <w:lang w:val="ru-RU"/>
        </w:rPr>
        <w:t xml:space="preserve">. При совмещении должностей, расширении зон обслуживания, увеличении объема работы либо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доплаты устанавливается по соглашению сторон трудового договора с учетом содержания и объема дополнительной работы и оформляется приказом </w:t>
      </w:r>
      <w:r w:rsidRPr="006B3399">
        <w:rPr>
          <w:rFonts w:cs="Times New Roman"/>
          <w:lang w:val="ru-RU"/>
        </w:rPr>
        <w:lastRenderedPageBreak/>
        <w:t>председателя Комитета образования и дополнительным соглашением к трудовому договору.</w:t>
      </w:r>
    </w:p>
    <w:p w14:paraId="1DBCDCB6" w14:textId="5436F195" w:rsidR="00B75AE7" w:rsidRPr="006B3399" w:rsidRDefault="00EA2E58">
      <w:pPr>
        <w:spacing w:after="40" w:line="240" w:lineRule="auto"/>
        <w:ind w:firstLine="709"/>
        <w:jc w:val="both"/>
        <w:rPr>
          <w:lang w:val="ru-RU"/>
        </w:rPr>
      </w:pPr>
      <w:r w:rsidRPr="006B3399">
        <w:rPr>
          <w:rFonts w:cs="Times New Roman"/>
          <w:lang w:val="ru-RU"/>
        </w:rPr>
        <w:t>3.</w:t>
      </w:r>
      <w:r w:rsidR="009713C2">
        <w:rPr>
          <w:rFonts w:cs="Times New Roman"/>
          <w:lang w:val="ru-RU"/>
        </w:rPr>
        <w:t>4</w:t>
      </w:r>
      <w:r w:rsidRPr="006B3399">
        <w:rPr>
          <w:rFonts w:cs="Times New Roman"/>
          <w:lang w:val="ru-RU"/>
        </w:rPr>
        <w:t>. При выявлении вредных и (или) опасных условий труда по результатам специальной оценки условий труда Работнику устанавливается повышение оплаты труда в размере не менее 4 процентов тарифной ставки (должностного оклада), установленной для работ с нормальными условиями труда, если больший размер не предусмотрен законодательством или локальными нормативными актами.</w:t>
      </w:r>
    </w:p>
    <w:p w14:paraId="716BE18B" w14:textId="2E47474D" w:rsidR="00B75AE7" w:rsidRPr="006B3399" w:rsidRDefault="00EA2E58">
      <w:pPr>
        <w:spacing w:after="40" w:line="240" w:lineRule="auto"/>
        <w:ind w:firstLine="709"/>
        <w:jc w:val="both"/>
        <w:rPr>
          <w:lang w:val="ru-RU"/>
        </w:rPr>
      </w:pPr>
      <w:r w:rsidRPr="006B3399">
        <w:rPr>
          <w:rFonts w:cs="Times New Roman"/>
          <w:lang w:val="ru-RU"/>
        </w:rPr>
        <w:t>3.</w:t>
      </w:r>
      <w:r w:rsidR="009713C2">
        <w:rPr>
          <w:rFonts w:cs="Times New Roman"/>
          <w:lang w:val="ru-RU"/>
        </w:rPr>
        <w:t>5</w:t>
      </w:r>
      <w:r w:rsidRPr="006B3399">
        <w:rPr>
          <w:rFonts w:cs="Times New Roman"/>
          <w:lang w:val="ru-RU"/>
        </w:rPr>
        <w:t>. Конкретные размеры компенсационных выплат указываются в трудовом договоре, дополнительном соглашении к нему или приказе председателя Комитета образования в случаях, когда такой порядок допускается трудовым законодательством.</w:t>
      </w:r>
    </w:p>
    <w:p w14:paraId="52B890E0" w14:textId="77777777" w:rsidR="00B75AE7" w:rsidRPr="006B3399" w:rsidRDefault="00EA2E58">
      <w:pPr>
        <w:spacing w:before="160" w:after="80" w:line="240" w:lineRule="auto"/>
        <w:jc w:val="center"/>
        <w:rPr>
          <w:lang w:val="ru-RU"/>
        </w:rPr>
      </w:pPr>
      <w:r w:rsidRPr="006B3399">
        <w:rPr>
          <w:rFonts w:cs="Times New Roman"/>
          <w:b/>
          <w:lang w:val="ru-RU"/>
        </w:rPr>
        <w:t>4. Стимулирующие выплаты и надбавки</w:t>
      </w:r>
    </w:p>
    <w:p w14:paraId="0D9AB320" w14:textId="77777777" w:rsidR="00B75AE7" w:rsidRPr="006B3399" w:rsidRDefault="00EA2E58">
      <w:pPr>
        <w:spacing w:after="40" w:line="240" w:lineRule="auto"/>
        <w:ind w:firstLine="709"/>
        <w:jc w:val="both"/>
        <w:rPr>
          <w:lang w:val="ru-RU"/>
        </w:rPr>
      </w:pPr>
      <w:r w:rsidRPr="006B3399">
        <w:rPr>
          <w:rFonts w:cs="Times New Roman"/>
          <w:lang w:val="ru-RU"/>
        </w:rPr>
        <w:t>4.1. В целях повышения заинтересованности Работников в качественном и своевременном исполнении трудовых обязанностей могут устанавливаться стимулирующие выплаты и надбавки.</w:t>
      </w:r>
    </w:p>
    <w:p w14:paraId="02D68CA0" w14:textId="77777777" w:rsidR="00B75AE7" w:rsidRPr="006B3399" w:rsidRDefault="00EA2E58">
      <w:pPr>
        <w:spacing w:after="40" w:line="240" w:lineRule="auto"/>
        <w:ind w:firstLine="709"/>
        <w:jc w:val="both"/>
        <w:rPr>
          <w:lang w:val="ru-RU"/>
        </w:rPr>
      </w:pPr>
      <w:r w:rsidRPr="006B3399">
        <w:rPr>
          <w:rFonts w:cs="Times New Roman"/>
          <w:lang w:val="ru-RU"/>
        </w:rPr>
        <w:t>4.2. Работникам могут устанавливаться следующие стимулирующие выплаты и надбавки: за специфику работы; за интенсивность и напряженность труда; за качество выполняемых работ; за стаж работы (выслугу лет); за классность водителям; иные выплаты, предусмотренные муниципальными правовыми актами, трудовым договором или локальными нормативными актами работодателя.</w:t>
      </w:r>
    </w:p>
    <w:p w14:paraId="7A9905C6" w14:textId="77777777" w:rsidR="00B75AE7" w:rsidRPr="006B3399" w:rsidRDefault="00EA2E58">
      <w:pPr>
        <w:spacing w:after="40" w:line="240" w:lineRule="auto"/>
        <w:ind w:firstLine="709"/>
        <w:jc w:val="both"/>
        <w:rPr>
          <w:lang w:val="ru-RU"/>
        </w:rPr>
      </w:pPr>
      <w:r w:rsidRPr="006B3399">
        <w:rPr>
          <w:rFonts w:cs="Times New Roman"/>
          <w:lang w:val="ru-RU"/>
        </w:rPr>
        <w:t>4.4. Надбавка за интенсивность и напряженность труда может устанавливаться в размере до 70 процентов должностного оклада с учетом фактической нагрузки, оперативности, сложности выполняемых поручений, необходимости соблюдения срочных сроков и качества результата работы.</w:t>
      </w:r>
    </w:p>
    <w:p w14:paraId="45CAC945" w14:textId="77777777" w:rsidR="00B75AE7" w:rsidRPr="006B3399" w:rsidRDefault="00EA2E58">
      <w:pPr>
        <w:spacing w:after="40" w:line="240" w:lineRule="auto"/>
        <w:ind w:firstLine="709"/>
        <w:jc w:val="both"/>
        <w:rPr>
          <w:lang w:val="ru-RU"/>
        </w:rPr>
      </w:pPr>
      <w:r w:rsidRPr="006B3399">
        <w:rPr>
          <w:rFonts w:cs="Times New Roman"/>
          <w:lang w:val="ru-RU"/>
        </w:rPr>
        <w:t>4.6. Надбавка за стаж работы (выслугу лет) работникам бухгалтерии устанавливается к должностному окладу в следующих размерах: от 1 года до 5 лет - 5 процентов; от 5 до 10 лет - 10 процентов; от 10 до 15 лет - 15 процентов; от 15 лет и более - 25 процентов.</w:t>
      </w:r>
    </w:p>
    <w:p w14:paraId="0F983622" w14:textId="77777777" w:rsidR="00B75AE7" w:rsidRPr="006B3399" w:rsidRDefault="00EA2E58">
      <w:pPr>
        <w:spacing w:after="40" w:line="240" w:lineRule="auto"/>
        <w:ind w:firstLine="709"/>
        <w:jc w:val="both"/>
        <w:rPr>
          <w:lang w:val="ru-RU"/>
        </w:rPr>
      </w:pPr>
      <w:r w:rsidRPr="006B3399">
        <w:rPr>
          <w:rFonts w:cs="Times New Roman"/>
          <w:lang w:val="ru-RU"/>
        </w:rPr>
        <w:t>4.7. В стаж работы, дающий право на надбавку за выслугу лет, включается время работы по специальности (профессии), соответствующей профилю выполняемой работы, подтвержденное трудовой книжкой, сведениями о трудовой деятельности, трудовыми договорами, справками работодателей и иными документами, предусмотренными законодательством Российской Федерации.</w:t>
      </w:r>
    </w:p>
    <w:p w14:paraId="5D617690" w14:textId="77777777" w:rsidR="00B75AE7" w:rsidRPr="006B3399" w:rsidRDefault="00EA2E58">
      <w:pPr>
        <w:spacing w:after="40" w:line="240" w:lineRule="auto"/>
        <w:ind w:firstLine="709"/>
        <w:jc w:val="both"/>
        <w:rPr>
          <w:lang w:val="ru-RU"/>
        </w:rPr>
      </w:pPr>
      <w:r w:rsidRPr="006B3399">
        <w:rPr>
          <w:rFonts w:cs="Times New Roman"/>
          <w:lang w:val="ru-RU"/>
        </w:rPr>
        <w:t>4.8. Изменение размера надбавки за выслугу лет производится со дня достижения стажа, дающего право на соответствующий размер надбавки, на основании подтверждающих документов и приказа председателя Комитета образования.</w:t>
      </w:r>
    </w:p>
    <w:p w14:paraId="7F0E65B3" w14:textId="77777777" w:rsidR="00B75AE7" w:rsidRPr="006B3399" w:rsidRDefault="00EA2E58">
      <w:pPr>
        <w:spacing w:after="40" w:line="240" w:lineRule="auto"/>
        <w:ind w:firstLine="709"/>
        <w:jc w:val="both"/>
        <w:rPr>
          <w:lang w:val="ru-RU"/>
        </w:rPr>
      </w:pPr>
      <w:r w:rsidRPr="006B3399">
        <w:rPr>
          <w:rFonts w:cs="Times New Roman"/>
          <w:lang w:val="ru-RU"/>
        </w:rPr>
        <w:t>4.9. Водителю Комитета образования может устанавливаться надбавка за классность: за 2 класс - 10 процентов должностного оклада; за 1 класс - 25 процентов должностного оклада. Надбавка выплачивается при наличии документов, подтверждающих классность, и выполнении трудовой функции водителя.</w:t>
      </w:r>
    </w:p>
    <w:p w14:paraId="666079BD" w14:textId="77777777" w:rsidR="00B75AE7" w:rsidRPr="006B3399" w:rsidRDefault="00EA2E58">
      <w:pPr>
        <w:spacing w:after="40" w:line="240" w:lineRule="auto"/>
        <w:ind w:firstLine="709"/>
        <w:jc w:val="both"/>
        <w:rPr>
          <w:lang w:val="ru-RU"/>
        </w:rPr>
      </w:pPr>
      <w:r w:rsidRPr="006B3399">
        <w:rPr>
          <w:rFonts w:cs="Times New Roman"/>
          <w:lang w:val="ru-RU"/>
        </w:rPr>
        <w:t>4.10. Стимулирующие выплаты и надбавки устанавливаются приказом председателя Комитета образования с указанием основания, размера и периода выплаты. Выплата может быть уменьшена или отменена при изменении оснований ее установления, снижении интенсивности работы, ухудшении качества выполнения трудовых обязанностей либо отсутствии бюджетных ассигнований, с соблюдением требований трудового законодательства.</w:t>
      </w:r>
    </w:p>
    <w:p w14:paraId="1E2B2F4A" w14:textId="77777777" w:rsidR="00B75AE7" w:rsidRPr="006B3399" w:rsidRDefault="00EA2E58">
      <w:pPr>
        <w:spacing w:before="160" w:after="80" w:line="240" w:lineRule="auto"/>
        <w:jc w:val="center"/>
        <w:rPr>
          <w:lang w:val="ru-RU"/>
        </w:rPr>
      </w:pPr>
      <w:r w:rsidRPr="006B3399">
        <w:rPr>
          <w:rFonts w:cs="Times New Roman"/>
          <w:b/>
          <w:lang w:val="ru-RU"/>
        </w:rPr>
        <w:t>5. Премирование</w:t>
      </w:r>
    </w:p>
    <w:p w14:paraId="79C1E55F" w14:textId="77777777" w:rsidR="00B75AE7" w:rsidRPr="006B3399" w:rsidRDefault="00EA2E58">
      <w:pPr>
        <w:spacing w:after="40" w:line="240" w:lineRule="auto"/>
        <w:ind w:firstLine="709"/>
        <w:jc w:val="both"/>
        <w:rPr>
          <w:lang w:val="ru-RU"/>
        </w:rPr>
      </w:pPr>
      <w:r w:rsidRPr="006B3399">
        <w:rPr>
          <w:rFonts w:cs="Times New Roman"/>
          <w:lang w:val="ru-RU"/>
        </w:rPr>
        <w:t>5.1. Работникам могут выплачиваться премии по итогам работы за месяц, квартал, год, за выполнение особо важных и срочных работ, а также единовременные премии при наличии экономии фонда оплаты труда.</w:t>
      </w:r>
    </w:p>
    <w:p w14:paraId="1E897642" w14:textId="77777777" w:rsidR="00B75AE7" w:rsidRPr="006B3399" w:rsidRDefault="00EA2E58">
      <w:pPr>
        <w:spacing w:after="40" w:line="240" w:lineRule="auto"/>
        <w:ind w:firstLine="709"/>
        <w:jc w:val="both"/>
        <w:rPr>
          <w:lang w:val="ru-RU"/>
        </w:rPr>
      </w:pPr>
      <w:r w:rsidRPr="006B3399">
        <w:rPr>
          <w:rFonts w:cs="Times New Roman"/>
          <w:lang w:val="ru-RU"/>
        </w:rPr>
        <w:lastRenderedPageBreak/>
        <w:t>5.2. Премирование производится с учетом личного вклада Работника, качества и своевременности выполнения должностных обязанностей, соблюдения трудовой дисциплины, отсутствия обоснованных жалоб, исполнения поручений руководителя и достижения показателей работы Комитета образования.</w:t>
      </w:r>
    </w:p>
    <w:p w14:paraId="1A8A887D" w14:textId="77777777" w:rsidR="00B75AE7" w:rsidRPr="006B3399" w:rsidRDefault="00EA2E58">
      <w:pPr>
        <w:spacing w:after="40" w:line="240" w:lineRule="auto"/>
        <w:ind w:firstLine="709"/>
        <w:jc w:val="both"/>
        <w:rPr>
          <w:lang w:val="ru-RU"/>
        </w:rPr>
      </w:pPr>
      <w:r w:rsidRPr="006B3399">
        <w:rPr>
          <w:rFonts w:cs="Times New Roman"/>
          <w:lang w:val="ru-RU"/>
        </w:rPr>
        <w:t>5.3. Размер премии конкретному Работнику устанавливается приказом председателя Комитета образования в процентном отношении к должностному окладу либо в абсолютной сумме в рублях. Размер годовой единовременной премии, выплачиваемой за счет экономии фонда оплаты труда, не должен превышать одного месячного денежного содержания Работника, если иное не предусмотрено муниципальными правовыми актами.</w:t>
      </w:r>
    </w:p>
    <w:p w14:paraId="4FA2D3F7" w14:textId="77777777" w:rsidR="00B75AE7" w:rsidRPr="006B3399" w:rsidRDefault="00EA2E58">
      <w:pPr>
        <w:spacing w:after="40" w:line="240" w:lineRule="auto"/>
        <w:ind w:firstLine="709"/>
        <w:jc w:val="both"/>
        <w:rPr>
          <w:lang w:val="ru-RU"/>
        </w:rPr>
      </w:pPr>
      <w:r w:rsidRPr="006B3399">
        <w:rPr>
          <w:rFonts w:cs="Times New Roman"/>
          <w:lang w:val="ru-RU"/>
        </w:rPr>
        <w:t>5.4. Наличие неснятого дисциплинарного взыскания может учитываться при принятии решения о премировании только за тот период, в котором допущено нарушение, и при наличии связи нарушения с критериями премирования. Решение о снижении размера премии или о невыплате премии должно быть мотивированным и оформляться приказом работодателя.</w:t>
      </w:r>
    </w:p>
    <w:p w14:paraId="34AA792E" w14:textId="77777777" w:rsidR="00B75AE7" w:rsidRPr="006B3399" w:rsidRDefault="00EA2E58">
      <w:pPr>
        <w:spacing w:after="40" w:line="240" w:lineRule="auto"/>
        <w:ind w:firstLine="709"/>
        <w:jc w:val="both"/>
        <w:rPr>
          <w:lang w:val="ru-RU"/>
        </w:rPr>
      </w:pPr>
      <w:r w:rsidRPr="006B3399">
        <w:rPr>
          <w:rFonts w:cs="Times New Roman"/>
          <w:lang w:val="ru-RU"/>
        </w:rPr>
        <w:t>5.5. Премия не является гарантированной частью заработной платы, за исключением случаев, когда ее выплата, размер и условия прямо предусмотрены трудовым договором или локальным нормативным актом как обязательные при выполнении установленных показателей.</w:t>
      </w:r>
    </w:p>
    <w:p w14:paraId="0AF7BA5F" w14:textId="77777777" w:rsidR="00B75AE7" w:rsidRPr="006B3399" w:rsidRDefault="00EA2E58">
      <w:pPr>
        <w:spacing w:after="40" w:line="240" w:lineRule="auto"/>
        <w:ind w:firstLine="709"/>
        <w:jc w:val="both"/>
        <w:rPr>
          <w:lang w:val="ru-RU"/>
        </w:rPr>
      </w:pPr>
      <w:r w:rsidRPr="006B3399">
        <w:rPr>
          <w:rFonts w:cs="Times New Roman"/>
          <w:lang w:val="ru-RU"/>
        </w:rPr>
        <w:t>5.6. Работодатель вправе досрочно снять с Работника дисциплинарное взыскание по собственной инициативе, просьбе Работника, ходатайству его непосредственного руководителя или представительного органа работников в порядке статьи 194 Трудового кодекса Российской Федерации.</w:t>
      </w:r>
    </w:p>
    <w:p w14:paraId="5CB58E20" w14:textId="77777777" w:rsidR="00B75AE7" w:rsidRPr="006B3399" w:rsidRDefault="00EA2E58">
      <w:pPr>
        <w:spacing w:before="160" w:after="80" w:line="240" w:lineRule="auto"/>
        <w:jc w:val="center"/>
        <w:rPr>
          <w:lang w:val="ru-RU"/>
        </w:rPr>
      </w:pPr>
      <w:r w:rsidRPr="006B3399">
        <w:rPr>
          <w:rFonts w:cs="Times New Roman"/>
          <w:b/>
          <w:lang w:val="ru-RU"/>
        </w:rPr>
        <w:t>6. Отпуска и материальная помощь</w:t>
      </w:r>
    </w:p>
    <w:p w14:paraId="3C1A43A2" w14:textId="77777777" w:rsidR="00B75AE7" w:rsidRPr="006B3399" w:rsidRDefault="00EA2E58">
      <w:pPr>
        <w:spacing w:after="40" w:line="240" w:lineRule="auto"/>
        <w:ind w:firstLine="709"/>
        <w:jc w:val="both"/>
        <w:rPr>
          <w:lang w:val="ru-RU"/>
        </w:rPr>
      </w:pPr>
      <w:r w:rsidRPr="006B3399">
        <w:rPr>
          <w:rFonts w:cs="Times New Roman"/>
          <w:lang w:val="ru-RU"/>
        </w:rPr>
        <w:t>6.1. Работникам предоставляются ежегодные оплачиваемые отпуска с сохранением места работы (должности) и среднего заработка в соответствии с Трудовым кодексом Российской Федерации, иными федеральными законами и настоящим Положением.</w:t>
      </w:r>
    </w:p>
    <w:p w14:paraId="56A167CE" w14:textId="77777777" w:rsidR="00B75AE7" w:rsidRPr="006B3399" w:rsidRDefault="00EA2E58">
      <w:pPr>
        <w:spacing w:after="40" w:line="240" w:lineRule="auto"/>
        <w:ind w:firstLine="709"/>
        <w:jc w:val="both"/>
        <w:rPr>
          <w:lang w:val="ru-RU"/>
        </w:rPr>
      </w:pPr>
      <w:r w:rsidRPr="006B3399">
        <w:rPr>
          <w:rFonts w:cs="Times New Roman"/>
          <w:lang w:val="ru-RU"/>
        </w:rPr>
        <w:t>6.2. Ежегодный основной оплачиваемый отпуск предоставляется Работникам продолжительностью 28 календарных дней, если федеральным законом, трудовым договором или муниципальным правовым актом не предусмотрена большая продолжительность отпуска.</w:t>
      </w:r>
    </w:p>
    <w:p w14:paraId="7FB88306" w14:textId="6FDCF33D" w:rsidR="00B75AE7" w:rsidRPr="006B3399" w:rsidRDefault="00EA2E58">
      <w:pPr>
        <w:spacing w:after="40" w:line="240" w:lineRule="auto"/>
        <w:ind w:firstLine="709"/>
        <w:jc w:val="both"/>
        <w:rPr>
          <w:lang w:val="ru-RU"/>
        </w:rPr>
      </w:pPr>
      <w:r w:rsidRPr="006B3399">
        <w:rPr>
          <w:rFonts w:cs="Times New Roman"/>
          <w:lang w:val="ru-RU"/>
        </w:rPr>
        <w:t>6.</w:t>
      </w:r>
      <w:r w:rsidR="00AE6B7F">
        <w:rPr>
          <w:rFonts w:cs="Times New Roman"/>
          <w:lang w:val="ru-RU"/>
        </w:rPr>
        <w:t>3</w:t>
      </w:r>
      <w:r w:rsidRPr="006B3399">
        <w:rPr>
          <w:rFonts w:cs="Times New Roman"/>
          <w:lang w:val="ru-RU"/>
        </w:rPr>
        <w:t>. Ежегодный дополнительный оплачиваемый отпуск за работу в местностях с особыми климатическими условиями предоставляется продолжительностью 8 календарных дней</w:t>
      </w:r>
      <w:r w:rsidR="009713C2">
        <w:rPr>
          <w:rFonts w:cs="Times New Roman"/>
          <w:lang w:val="ru-RU"/>
        </w:rPr>
        <w:t>.</w:t>
      </w:r>
    </w:p>
    <w:p w14:paraId="64876F12" w14:textId="78A26BAB" w:rsidR="00B75AE7" w:rsidRPr="006B3399" w:rsidRDefault="00EA2E58">
      <w:pPr>
        <w:spacing w:after="40" w:line="240" w:lineRule="auto"/>
        <w:ind w:firstLine="709"/>
        <w:jc w:val="both"/>
        <w:rPr>
          <w:lang w:val="ru-RU"/>
        </w:rPr>
      </w:pPr>
      <w:r w:rsidRPr="006B3399">
        <w:rPr>
          <w:rFonts w:cs="Times New Roman"/>
          <w:lang w:val="ru-RU"/>
        </w:rPr>
        <w:t>6.</w:t>
      </w:r>
      <w:r w:rsidR="00AE6B7F">
        <w:rPr>
          <w:rFonts w:cs="Times New Roman"/>
          <w:lang w:val="ru-RU"/>
        </w:rPr>
        <w:t>4</w:t>
      </w:r>
      <w:r w:rsidRPr="006B3399">
        <w:rPr>
          <w:rFonts w:cs="Times New Roman"/>
          <w:lang w:val="ru-RU"/>
        </w:rPr>
        <w:t>. Очередность предоставления ежегодных оплачиваемых отпусков определяется графиком отпусков, утверждаемым работодателем не позднее чем за две недели до наступления календарного года. График отпусков обязателен как для работодателя, так и для Работника.</w:t>
      </w:r>
    </w:p>
    <w:p w14:paraId="3ABCE2FA" w14:textId="2A1B7CD4" w:rsidR="00B75AE7" w:rsidRPr="006B3399" w:rsidRDefault="00EA2E58">
      <w:pPr>
        <w:spacing w:after="40" w:line="240" w:lineRule="auto"/>
        <w:ind w:firstLine="709"/>
        <w:jc w:val="both"/>
        <w:rPr>
          <w:lang w:val="ru-RU"/>
        </w:rPr>
      </w:pPr>
      <w:r w:rsidRPr="006B3399">
        <w:rPr>
          <w:rFonts w:cs="Times New Roman"/>
          <w:lang w:val="ru-RU"/>
        </w:rPr>
        <w:t>6.</w:t>
      </w:r>
      <w:r w:rsidR="00AE6B7F">
        <w:rPr>
          <w:rFonts w:cs="Times New Roman"/>
          <w:lang w:val="ru-RU"/>
        </w:rPr>
        <w:t>5</w:t>
      </w:r>
      <w:r w:rsidRPr="006B3399">
        <w:rPr>
          <w:rFonts w:cs="Times New Roman"/>
          <w:lang w:val="ru-RU"/>
        </w:rPr>
        <w:t>. Оплата отпуска производится не позднее чем за три календарных дня до его начала. Средний заработок для оплаты отпуска и иных случаев его сохранения исчисляется в порядке, установленном статьей 139 Трудового кодекса Российской Федерации и постановлением Правительства Российской Федерации от 24.04.2025 № 540.</w:t>
      </w:r>
    </w:p>
    <w:p w14:paraId="7B5C57B3" w14:textId="759320C6" w:rsidR="00B75AE7" w:rsidRPr="006B3399" w:rsidRDefault="00EA2E58">
      <w:pPr>
        <w:spacing w:after="40" w:line="240" w:lineRule="auto"/>
        <w:ind w:firstLine="709"/>
        <w:jc w:val="both"/>
        <w:rPr>
          <w:lang w:val="ru-RU"/>
        </w:rPr>
      </w:pPr>
      <w:r w:rsidRPr="006B3399">
        <w:rPr>
          <w:rFonts w:cs="Times New Roman"/>
          <w:lang w:val="ru-RU"/>
        </w:rPr>
        <w:t>6.</w:t>
      </w:r>
      <w:r w:rsidR="00AE6B7F">
        <w:rPr>
          <w:rFonts w:cs="Times New Roman"/>
          <w:lang w:val="ru-RU"/>
        </w:rPr>
        <w:t>6</w:t>
      </w:r>
      <w:r w:rsidRPr="006B3399">
        <w:rPr>
          <w:rFonts w:cs="Times New Roman"/>
          <w:lang w:val="ru-RU"/>
        </w:rPr>
        <w:t>. При уходе в ежегодный оплачиваемый отпуск Работнику по его письменному заявлению один раз в календарном году может оказываться материальная помощь при наличии средств фонда оплаты труда: работникам, отнесенным к профессиям рабочих и служащих, - в размере одного должностного оклада; работникам, отнесенным к специалистам, - в размере двух должностных окладов.</w:t>
      </w:r>
    </w:p>
    <w:p w14:paraId="209D67CA" w14:textId="6B9D4670" w:rsidR="00B75AE7" w:rsidRPr="00C70640" w:rsidRDefault="00EA2E58" w:rsidP="00C70640">
      <w:pPr>
        <w:spacing w:after="40" w:line="240" w:lineRule="auto"/>
        <w:ind w:firstLine="709"/>
        <w:jc w:val="both"/>
        <w:rPr>
          <w:rFonts w:cs="Times New Roman"/>
          <w:lang w:val="ru-RU"/>
        </w:rPr>
      </w:pPr>
      <w:r w:rsidRPr="006B3399">
        <w:rPr>
          <w:rFonts w:cs="Times New Roman"/>
          <w:lang w:val="ru-RU"/>
        </w:rPr>
        <w:t>6.</w:t>
      </w:r>
      <w:r w:rsidR="00AE6B7F">
        <w:rPr>
          <w:rFonts w:cs="Times New Roman"/>
          <w:lang w:val="ru-RU"/>
        </w:rPr>
        <w:t>7</w:t>
      </w:r>
      <w:r w:rsidRPr="006B3399">
        <w:rPr>
          <w:rFonts w:cs="Times New Roman"/>
          <w:lang w:val="ru-RU"/>
        </w:rPr>
        <w:t>. Материальная помощь не относится к оплате труда за выполненную трудовую функцию и выплачивается в порядке, установленном настоящим Положением и муниципальными правовыми актами, в пределах доведенных бюджетных ассигнований.</w:t>
      </w:r>
    </w:p>
    <w:p w14:paraId="51A36A4D" w14:textId="77777777" w:rsidR="00B75AE7" w:rsidRPr="006B3399" w:rsidRDefault="00EA2E58">
      <w:pPr>
        <w:spacing w:before="160" w:after="80" w:line="240" w:lineRule="auto"/>
        <w:jc w:val="center"/>
        <w:rPr>
          <w:lang w:val="ru-RU"/>
        </w:rPr>
      </w:pPr>
      <w:r w:rsidRPr="006B3399">
        <w:rPr>
          <w:rFonts w:cs="Times New Roman"/>
          <w:b/>
          <w:lang w:val="ru-RU"/>
        </w:rPr>
        <w:lastRenderedPageBreak/>
        <w:t>7. Порядок начисления и выплаты заработной платы</w:t>
      </w:r>
    </w:p>
    <w:p w14:paraId="0531F57A" w14:textId="77777777" w:rsidR="00B75AE7" w:rsidRPr="006B3399" w:rsidRDefault="00EA2E58">
      <w:pPr>
        <w:spacing w:after="40" w:line="240" w:lineRule="auto"/>
        <w:ind w:firstLine="709"/>
        <w:jc w:val="both"/>
        <w:rPr>
          <w:lang w:val="ru-RU"/>
        </w:rPr>
      </w:pPr>
      <w:r w:rsidRPr="006B3399">
        <w:rPr>
          <w:rFonts w:cs="Times New Roman"/>
          <w:lang w:val="ru-RU"/>
        </w:rPr>
        <w:t>7.1. Основанием для начисления заработной платы являются трудовой договор, штатное расписание, табель учета рабочего времени, приказы председателя Комитета образования, документы о выполнении дополнительной работы и иные документы, предусмотренные законодательством и локальными нормативными актами.</w:t>
      </w:r>
    </w:p>
    <w:p w14:paraId="68A2F334" w14:textId="77777777" w:rsidR="00B75AE7" w:rsidRPr="006B3399" w:rsidRDefault="00EA2E58">
      <w:pPr>
        <w:spacing w:after="40" w:line="240" w:lineRule="auto"/>
        <w:ind w:firstLine="709"/>
        <w:jc w:val="both"/>
        <w:rPr>
          <w:lang w:val="ru-RU"/>
        </w:rPr>
      </w:pPr>
      <w:r w:rsidRPr="006B3399">
        <w:rPr>
          <w:rFonts w:cs="Times New Roman"/>
          <w:lang w:val="ru-RU"/>
        </w:rPr>
        <w:t>7.2. Учет рабочего времени ведется в табеле учета рабочего времени. Табель подписывается ответственным работником и утверждается председателем Комитета образования либо уполномоченным им лицом.</w:t>
      </w:r>
    </w:p>
    <w:p w14:paraId="4E590056" w14:textId="77777777" w:rsidR="00B75AE7" w:rsidRPr="006B3399" w:rsidRDefault="00EA2E58">
      <w:pPr>
        <w:spacing w:after="40" w:line="240" w:lineRule="auto"/>
        <w:ind w:firstLine="709"/>
        <w:jc w:val="both"/>
        <w:rPr>
          <w:lang w:val="ru-RU"/>
        </w:rPr>
      </w:pPr>
      <w:r w:rsidRPr="006B3399">
        <w:rPr>
          <w:rFonts w:cs="Times New Roman"/>
          <w:lang w:val="ru-RU"/>
        </w:rPr>
        <w:t>7.3. Заработная плата выплачивается Работникам не реже чем каждые полмесяца: за первую половину месяца - 20-го числа текущего месяца, окончательный расчет за месяц - 5-го числа месяца, следующего за отработанным. При совпадении дня выплаты с выходным или нерабочим праздничным днем выплата производится накануне этого дня.</w:t>
      </w:r>
    </w:p>
    <w:p w14:paraId="476EB30A" w14:textId="77777777" w:rsidR="00B75AE7" w:rsidRPr="006B3399" w:rsidRDefault="00EA2E58">
      <w:pPr>
        <w:spacing w:after="40" w:line="240" w:lineRule="auto"/>
        <w:ind w:firstLine="709"/>
        <w:jc w:val="both"/>
        <w:rPr>
          <w:lang w:val="ru-RU"/>
        </w:rPr>
      </w:pPr>
      <w:r w:rsidRPr="006B3399">
        <w:rPr>
          <w:rFonts w:cs="Times New Roman"/>
          <w:lang w:val="ru-RU"/>
        </w:rPr>
        <w:t>7.4. Выплата заработной платы производится в месте выполнения работы либо перечисляется на счет Работника в кредитной организации, указанный в заявлении Работника, на условиях, определенных трудовым договором. Работник вправе заменить кредитную организацию, сообщив работодателю новые реквизиты не позднее чем за пятнадцать календарных дней до дня выплаты заработной платы.</w:t>
      </w:r>
    </w:p>
    <w:p w14:paraId="7CD771A1" w14:textId="77777777" w:rsidR="00B75AE7" w:rsidRPr="006B3399" w:rsidRDefault="00EA2E58">
      <w:pPr>
        <w:spacing w:after="40" w:line="240" w:lineRule="auto"/>
        <w:ind w:firstLine="709"/>
        <w:jc w:val="both"/>
        <w:rPr>
          <w:lang w:val="ru-RU"/>
        </w:rPr>
      </w:pPr>
      <w:r w:rsidRPr="006B3399">
        <w:rPr>
          <w:rFonts w:cs="Times New Roman"/>
          <w:lang w:val="ru-RU"/>
        </w:rPr>
        <w:t>7.5. При выплате заработной платы Работнику выдается расчетный листок с указанием составных частей заработной платы, иных начисленных сумм, размеров и оснований произведенных удержаний, общей денежной суммы, подлежащей выплате, а также денежной компенсации за нарушение установленного срока выплаты при наличии такого нарушения.</w:t>
      </w:r>
    </w:p>
    <w:p w14:paraId="702F1603" w14:textId="77777777" w:rsidR="00B75AE7" w:rsidRPr="006B3399" w:rsidRDefault="00EA2E58">
      <w:pPr>
        <w:spacing w:after="40" w:line="240" w:lineRule="auto"/>
        <w:ind w:firstLine="709"/>
        <w:jc w:val="both"/>
        <w:rPr>
          <w:lang w:val="ru-RU"/>
        </w:rPr>
      </w:pPr>
      <w:r w:rsidRPr="006B3399">
        <w:rPr>
          <w:rFonts w:cs="Times New Roman"/>
          <w:lang w:val="ru-RU"/>
        </w:rPr>
        <w:t>7.6. Форма расчетного листка утверждается работодателем с учетом мнения представительного органа работников при его наличии.</w:t>
      </w:r>
    </w:p>
    <w:p w14:paraId="596C59EA" w14:textId="77777777" w:rsidR="00B75AE7" w:rsidRPr="006B3399" w:rsidRDefault="00EA2E58">
      <w:pPr>
        <w:spacing w:after="40" w:line="240" w:lineRule="auto"/>
        <w:ind w:firstLine="709"/>
        <w:jc w:val="both"/>
        <w:rPr>
          <w:lang w:val="ru-RU"/>
        </w:rPr>
      </w:pPr>
      <w:r w:rsidRPr="006B3399">
        <w:rPr>
          <w:rFonts w:cs="Times New Roman"/>
          <w:lang w:val="ru-RU"/>
        </w:rPr>
        <w:t>7.7. Удержания из заработной платы Работника производятся только в случаях, предусмотренных Трудовым кодексом Российской Федерации и иными федеральными законами. Общий размер удержаний при каждой выплате заработной платы не может превышать пределов, установленных статьей 138 Трудового кодекса Российской Федерации.</w:t>
      </w:r>
    </w:p>
    <w:p w14:paraId="2CC24458" w14:textId="77777777" w:rsidR="00B75AE7" w:rsidRPr="006B3399" w:rsidRDefault="00EA2E58">
      <w:pPr>
        <w:spacing w:after="40" w:line="240" w:lineRule="auto"/>
        <w:ind w:firstLine="709"/>
        <w:jc w:val="both"/>
        <w:rPr>
          <w:lang w:val="ru-RU"/>
        </w:rPr>
      </w:pPr>
      <w:r w:rsidRPr="006B3399">
        <w:rPr>
          <w:rFonts w:cs="Times New Roman"/>
          <w:lang w:val="ru-RU"/>
        </w:rPr>
        <w:t>7.8. При прекращении трудового договора выплата всех сумм, причитающихся Работнику, производится в день увольнения. Если Работник в день увольнения не работал, соответствующие суммы выплачиваются не позднее следующего дня после предъявления Работником требования о расчете.</w:t>
      </w:r>
    </w:p>
    <w:p w14:paraId="33C4B1BF" w14:textId="77777777" w:rsidR="00B75AE7" w:rsidRPr="006B3399" w:rsidRDefault="00EA2E58">
      <w:pPr>
        <w:spacing w:after="40" w:line="240" w:lineRule="auto"/>
        <w:ind w:firstLine="709"/>
        <w:jc w:val="both"/>
        <w:rPr>
          <w:lang w:val="ru-RU"/>
        </w:rPr>
      </w:pPr>
      <w:r w:rsidRPr="006B3399">
        <w:rPr>
          <w:rFonts w:cs="Times New Roman"/>
          <w:lang w:val="ru-RU"/>
        </w:rPr>
        <w:t>7.9. Заработная плата, не полученная ко дню смерти Работника, выдается членам его семьи или лицу, находившемуся на иждивении умершего на день смерти, не позднее недельного срока со дня подачи работодателю соответствующих документов.</w:t>
      </w:r>
    </w:p>
    <w:p w14:paraId="1BE3B4B2" w14:textId="77777777" w:rsidR="00B75AE7" w:rsidRPr="006B3399" w:rsidRDefault="00EA2E58">
      <w:pPr>
        <w:spacing w:after="40" w:line="240" w:lineRule="auto"/>
        <w:ind w:firstLine="709"/>
        <w:jc w:val="both"/>
        <w:rPr>
          <w:lang w:val="ru-RU"/>
        </w:rPr>
      </w:pPr>
      <w:r w:rsidRPr="006B3399">
        <w:rPr>
          <w:rFonts w:cs="Times New Roman"/>
          <w:lang w:val="ru-RU"/>
        </w:rPr>
        <w:t>7.10. Справки и документы, связанные с работой, выдаются Работнику по его письменному заявлению в сроки, установленные статьей 62 Трудового кодекса Российской Федерации.</w:t>
      </w:r>
    </w:p>
    <w:p w14:paraId="0997CF02" w14:textId="77777777" w:rsidR="00B75AE7" w:rsidRPr="006B3399" w:rsidRDefault="00EA2E58">
      <w:pPr>
        <w:spacing w:before="160" w:after="80" w:line="240" w:lineRule="auto"/>
        <w:jc w:val="center"/>
        <w:rPr>
          <w:lang w:val="ru-RU"/>
        </w:rPr>
      </w:pPr>
      <w:r w:rsidRPr="006B3399">
        <w:rPr>
          <w:rFonts w:cs="Times New Roman"/>
          <w:b/>
          <w:lang w:val="ru-RU"/>
        </w:rPr>
        <w:t>8. Ответственность работодателя</w:t>
      </w:r>
    </w:p>
    <w:p w14:paraId="1FED3800" w14:textId="77777777" w:rsidR="00B75AE7" w:rsidRPr="006B3399" w:rsidRDefault="00EA2E58">
      <w:pPr>
        <w:spacing w:after="40" w:line="240" w:lineRule="auto"/>
        <w:ind w:firstLine="709"/>
        <w:jc w:val="both"/>
        <w:rPr>
          <w:lang w:val="ru-RU"/>
        </w:rPr>
      </w:pPr>
      <w:r w:rsidRPr="006B3399">
        <w:rPr>
          <w:rFonts w:cs="Times New Roman"/>
          <w:lang w:val="ru-RU"/>
        </w:rPr>
        <w:t>8.1. За нарушение установленного срока выплаты заработной платы, оплаты отпуска, выплат при увольнении и иных выплат, причитающихся Работнику, работодатель обязан выплатить указанные суммы с денежной компенсацией в размере не ниже одной сто пятидесятой действующей в соответствующие периоды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14:paraId="6A8A1B49" w14:textId="77777777" w:rsidR="00B75AE7" w:rsidRPr="006B3399" w:rsidRDefault="00EA2E58">
      <w:pPr>
        <w:spacing w:after="40" w:line="240" w:lineRule="auto"/>
        <w:ind w:firstLine="709"/>
        <w:jc w:val="both"/>
        <w:rPr>
          <w:lang w:val="ru-RU"/>
        </w:rPr>
      </w:pPr>
      <w:r w:rsidRPr="006B3399">
        <w:rPr>
          <w:rFonts w:cs="Times New Roman"/>
          <w:lang w:val="ru-RU"/>
        </w:rPr>
        <w:t>8.2. Обязанность по выплате денежной компенсации возникает независимо от наличия вины работодателя.</w:t>
      </w:r>
    </w:p>
    <w:p w14:paraId="4F459DB4" w14:textId="77777777" w:rsidR="00B75AE7" w:rsidRPr="006B3399" w:rsidRDefault="00EA2E58">
      <w:pPr>
        <w:spacing w:after="40" w:line="240" w:lineRule="auto"/>
        <w:ind w:firstLine="709"/>
        <w:jc w:val="both"/>
        <w:rPr>
          <w:lang w:val="ru-RU"/>
        </w:rPr>
      </w:pPr>
      <w:r w:rsidRPr="006B3399">
        <w:rPr>
          <w:rFonts w:cs="Times New Roman"/>
          <w:lang w:val="ru-RU"/>
        </w:rPr>
        <w:lastRenderedPageBreak/>
        <w:t>8.3. В случае задержки выплаты заработной платы на срок более 15 дней Работник вправе, письменно известив работодателя, приостановить работу на весь период до выплаты задержанной суммы, за исключением случаев, когда приостановление работы не допускается Трудовым кодексом Российской Федерации. На период приостановления работы за Работником сохраняется средний заработок.</w:t>
      </w:r>
    </w:p>
    <w:p w14:paraId="3CBFE898" w14:textId="77777777" w:rsidR="00B75AE7" w:rsidRPr="006B3399" w:rsidRDefault="00EA2E58">
      <w:pPr>
        <w:spacing w:after="40" w:line="240" w:lineRule="auto"/>
        <w:ind w:firstLine="709"/>
        <w:jc w:val="both"/>
        <w:rPr>
          <w:lang w:val="ru-RU"/>
        </w:rPr>
      </w:pPr>
      <w:r w:rsidRPr="006B3399">
        <w:rPr>
          <w:rFonts w:cs="Times New Roman"/>
          <w:lang w:val="ru-RU"/>
        </w:rPr>
        <w:t>8.4. 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работодателя о готовности произвести выплату задержанной заработной платы в день выхода Работника на работу.</w:t>
      </w:r>
    </w:p>
    <w:p w14:paraId="294ADFC5" w14:textId="77777777" w:rsidR="00B75AE7" w:rsidRPr="006B3399" w:rsidRDefault="00EA2E58">
      <w:pPr>
        <w:spacing w:before="160" w:after="80" w:line="240" w:lineRule="auto"/>
        <w:jc w:val="center"/>
        <w:rPr>
          <w:lang w:val="ru-RU"/>
        </w:rPr>
      </w:pPr>
      <w:r w:rsidRPr="006B3399">
        <w:rPr>
          <w:rFonts w:cs="Times New Roman"/>
          <w:b/>
          <w:lang w:val="ru-RU"/>
        </w:rPr>
        <w:t>9. Заключительные положения</w:t>
      </w:r>
    </w:p>
    <w:p w14:paraId="38774629" w14:textId="77777777" w:rsidR="00B75AE7" w:rsidRPr="006B3399" w:rsidRDefault="00EA2E58">
      <w:pPr>
        <w:spacing w:after="40" w:line="240" w:lineRule="auto"/>
        <w:ind w:firstLine="709"/>
        <w:jc w:val="both"/>
        <w:rPr>
          <w:lang w:val="ru-RU"/>
        </w:rPr>
      </w:pPr>
      <w:r w:rsidRPr="006B3399">
        <w:rPr>
          <w:rFonts w:cs="Times New Roman"/>
          <w:lang w:val="ru-RU"/>
        </w:rPr>
        <w:t>9.1. Настоящее Положение вступает в силу со дня вступления в силу постановления Администрации Нерчинско-Заводского муниципального округа, которым оно утверждено.</w:t>
      </w:r>
    </w:p>
    <w:p w14:paraId="52CB5235" w14:textId="77777777" w:rsidR="00B75AE7" w:rsidRPr="006B3399" w:rsidRDefault="00EA2E58">
      <w:pPr>
        <w:spacing w:after="40" w:line="240" w:lineRule="auto"/>
        <w:ind w:firstLine="709"/>
        <w:jc w:val="both"/>
        <w:rPr>
          <w:lang w:val="ru-RU"/>
        </w:rPr>
      </w:pPr>
      <w:r w:rsidRPr="006B3399">
        <w:rPr>
          <w:rFonts w:cs="Times New Roman"/>
          <w:lang w:val="ru-RU"/>
        </w:rPr>
        <w:t>9.2. Вопросы оплаты труда, не урегулированные настоящим Положением, разрешаются в соответствии с Трудовым кодексом Российской Федерации, федеральными законами, иными нормативными правовыми актами Российской Федерации, Забайкальского края, муниципальными правовыми актами Нерчинско-Заводского муниципального округа и трудовыми договорами.</w:t>
      </w:r>
    </w:p>
    <w:p w14:paraId="5D1DA7C0" w14:textId="77777777" w:rsidR="00B75AE7" w:rsidRPr="006B3399" w:rsidRDefault="00EA2E58">
      <w:pPr>
        <w:spacing w:after="40" w:line="240" w:lineRule="auto"/>
        <w:ind w:firstLine="709"/>
        <w:jc w:val="both"/>
        <w:rPr>
          <w:lang w:val="ru-RU"/>
        </w:rPr>
      </w:pPr>
      <w:r w:rsidRPr="006B3399">
        <w:rPr>
          <w:rFonts w:cs="Times New Roman"/>
          <w:lang w:val="ru-RU"/>
        </w:rPr>
        <w:t>9.3. При изменении законодательства Российской Федерации, законодательства Забайкальского края или муниципальных правовых актов, регулирующих оплату труда, настоящее Положение применяется в части, не противоречащей таким актам, до внесения соответствующих изменений.</w:t>
      </w:r>
    </w:p>
    <w:sectPr w:rsidR="00B75AE7" w:rsidRPr="006B3399" w:rsidSect="00034616">
      <w:footerReference w:type="default" r:id="rId9"/>
      <w:pgSz w:w="11906" w:h="16838"/>
      <w:pgMar w:top="1134" w:right="850" w:bottom="1134" w:left="170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2A3F04" w14:textId="77777777" w:rsidR="001F36F6" w:rsidRDefault="001F36F6">
      <w:pPr>
        <w:spacing w:after="0" w:line="240" w:lineRule="auto"/>
      </w:pPr>
      <w:r>
        <w:separator/>
      </w:r>
    </w:p>
  </w:endnote>
  <w:endnote w:type="continuationSeparator" w:id="0">
    <w:p w14:paraId="35EBFF36" w14:textId="77777777" w:rsidR="001F36F6" w:rsidRDefault="001F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493FA" w14:textId="77777777" w:rsidR="00B75AE7" w:rsidRDefault="00EA2E58">
    <w:pPr>
      <w:pStyle w:val="a7"/>
      <w:jc w:val="center"/>
    </w:pPr>
    <w:r>
      <w:rPr>
        <w:rFonts w:cs="Times New Roman"/>
        <w:sz w:val="20"/>
      </w:rPr>
      <w:fldChar w:fldCharType="begin"/>
    </w:r>
    <w:r>
      <w:rPr>
        <w:rFonts w:cs="Times New Roman"/>
        <w:sz w:val="20"/>
      </w:rPr>
      <w:instrText>PAGE</w:instrText>
    </w:r>
    <w:r>
      <w:rPr>
        <w:rFonts w:cs="Times New Roman"/>
        <w:sz w:val="20"/>
      </w:rPr>
      <w:fldChar w:fldCharType="separate"/>
    </w:r>
    <w:r w:rsidR="00545A97">
      <w:rPr>
        <w:rFonts w:cs="Times New Roman"/>
        <w:noProof/>
        <w:sz w:val="20"/>
      </w:rPr>
      <w:t>1</w:t>
    </w:r>
    <w:r>
      <w:rPr>
        <w:rFonts w:cs="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4609C" w14:textId="77777777" w:rsidR="001F36F6" w:rsidRDefault="001F36F6">
      <w:pPr>
        <w:spacing w:after="0" w:line="240" w:lineRule="auto"/>
      </w:pPr>
      <w:r>
        <w:separator/>
      </w:r>
    </w:p>
  </w:footnote>
  <w:footnote w:type="continuationSeparator" w:id="0">
    <w:p w14:paraId="6C541E2A" w14:textId="77777777" w:rsidR="001F36F6" w:rsidRDefault="001F36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4567"/>
    <w:rsid w:val="0015074B"/>
    <w:rsid w:val="001F36F6"/>
    <w:rsid w:val="0029639D"/>
    <w:rsid w:val="00326F90"/>
    <w:rsid w:val="005313A0"/>
    <w:rsid w:val="00545A97"/>
    <w:rsid w:val="00545B92"/>
    <w:rsid w:val="00551442"/>
    <w:rsid w:val="005D4869"/>
    <w:rsid w:val="006B3399"/>
    <w:rsid w:val="00721849"/>
    <w:rsid w:val="00754A6D"/>
    <w:rsid w:val="009713C2"/>
    <w:rsid w:val="00A0547F"/>
    <w:rsid w:val="00A631FC"/>
    <w:rsid w:val="00AA1D8D"/>
    <w:rsid w:val="00AE6B7F"/>
    <w:rsid w:val="00B31DEA"/>
    <w:rsid w:val="00B37B08"/>
    <w:rsid w:val="00B47730"/>
    <w:rsid w:val="00B75AE7"/>
    <w:rsid w:val="00B902BD"/>
    <w:rsid w:val="00C70640"/>
    <w:rsid w:val="00CB0664"/>
    <w:rsid w:val="00D616BF"/>
    <w:rsid w:val="00DF2142"/>
    <w:rsid w:val="00EA2E58"/>
    <w:rsid w:val="00EE72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AA3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5D4869"/>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5D486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5D4869"/>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5D486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50BC-7A6A-4E06-8ECF-ED1AD5F12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2974</Words>
  <Characters>16954</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19889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Консультант</cp:lastModifiedBy>
  <cp:revision>7</cp:revision>
  <cp:lastPrinted>2026-10-01T00:00:00Z</cp:lastPrinted>
  <dcterms:created xsi:type="dcterms:W3CDTF">2013-12-23T23:15:00Z</dcterms:created>
  <dcterms:modified xsi:type="dcterms:W3CDTF">2026-10-01T01:24:00Z</dcterms:modified>
  <cp:category/>
</cp:coreProperties>
</file>