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07" w:rsidRDefault="00F17807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154CD" w:rsidRPr="00C154CD" w:rsidRDefault="00C154CD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A03E75" w:rsidRPr="00C154CD" w:rsidRDefault="00C516EC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НЕРЧИНСКО-ЗАВОДСКОГО</w:t>
      </w:r>
    </w:p>
    <w:p w:rsidR="00C516EC" w:rsidRPr="00C154CD" w:rsidRDefault="00C516EC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ОКРУГА</w:t>
      </w:r>
    </w:p>
    <w:p w:rsidR="00A03E75" w:rsidRPr="00C154CD" w:rsidRDefault="00A03E75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</w:rPr>
      </w:pPr>
      <w:r w:rsidRPr="00C154CD">
        <w:rPr>
          <w:rFonts w:ascii="Arial" w:eastAsia="Times New Roman" w:hAnsi="Arial" w:cs="Arial"/>
          <w:b/>
          <w:sz w:val="32"/>
        </w:rPr>
        <w:t>ЗАБАЙКАЛЬСКОГО КРАЯ</w:t>
      </w:r>
    </w:p>
    <w:p w:rsidR="00C516EC" w:rsidRPr="00C154CD" w:rsidRDefault="00C516EC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516EC" w:rsidRPr="00C154CD" w:rsidRDefault="00C516EC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516EC" w:rsidRPr="00C154CD" w:rsidRDefault="00A03E75" w:rsidP="00C154C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A03E75" w:rsidP="00C154C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464D8E" w:rsidP="00C15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25 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января </w:t>
      </w:r>
      <w:r w:rsidR="00C516E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="00C516E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F17807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</w:t>
      </w:r>
    </w:p>
    <w:p w:rsidR="00C516EC" w:rsidRPr="00C154CD" w:rsidRDefault="00A03E75" w:rsidP="00C154C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A03E75" w:rsidP="00C154C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A03E75" w:rsidP="00C154C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Нерчинский Завод</w:t>
      </w:r>
    </w:p>
    <w:p w:rsidR="00C516EC" w:rsidRPr="00C154CD" w:rsidRDefault="00A03E75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A03E75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 порядке проведения общес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венных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обсуждений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определению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гающих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зданиям,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строениям,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сооружениям,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помещениям,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дукции,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территории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Нерчинско-Заводского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края</w:t>
      </w:r>
    </w:p>
    <w:p w:rsidR="00C516EC" w:rsidRPr="00C154CD" w:rsidRDefault="00A03E75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C516EC" w:rsidRPr="00C154CD" w:rsidRDefault="00A03E75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C516EC" w:rsidRPr="00C154CD" w:rsidRDefault="00C516EC" w:rsidP="00C154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соответствии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пунктом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8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16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Федерального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закона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от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22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ноября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1995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года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№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171-ФЗ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«О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государственном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регулировании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производства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оборота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этилового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спирта,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алк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гольной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спиртосодержащей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продукции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ограничении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потребления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(распития)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алк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гольной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продукции»,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руководствуясь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статьей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33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Федерального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закона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от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6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октября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2003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г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да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№</w:t>
      </w:r>
      <w:r w:rsidR="00A03E75"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131-ФЗ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«Об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общих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принципах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организации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местного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самоуправления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Российской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Федерации»,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постановлением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Правительства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Российской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Федерации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от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23</w:t>
      </w:r>
      <w:proofErr w:type="gramEnd"/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декабря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2020г.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№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2220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«Об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утверждении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Правил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определения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органами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местного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самоупра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ления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дукции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продукции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оказании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услуг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тания»,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руководствуясь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статьей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37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Уст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Нерчинско-Заводского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округа,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Совет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Нерчинско-Заводского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решил:</w:t>
      </w:r>
    </w:p>
    <w:p w:rsidR="00C516EC" w:rsidRPr="00C154CD" w:rsidRDefault="00C516EC" w:rsidP="00C154CD">
      <w:pPr>
        <w:tabs>
          <w:tab w:val="left" w:pos="511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прилагаемое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4A29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«Нерчинско-Заводского района»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</w:t>
      </w:r>
      <w:r w:rsidR="00A03E75" w:rsidRPr="00C154C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="00044A29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26 д</w:t>
      </w:r>
      <w:r w:rsidR="00044A29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44A29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кабря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201</w:t>
      </w:r>
      <w:r w:rsidR="00044A29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44A29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212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оружениям,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дукции,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4A29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</w:t>
      </w:r>
      <w:r w:rsidR="00044A29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44A29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чинско-Заводского района»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рядке,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17807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газете «Советское Приаргунье»,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F17807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https://nerzavod.75.ru/.</w:t>
      </w:r>
    </w:p>
    <w:p w:rsidR="00464D8E" w:rsidRPr="00C154CD" w:rsidRDefault="00464D8E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D8E" w:rsidRPr="00C154CD" w:rsidRDefault="00464D8E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4A29" w:rsidRPr="00C154CD" w:rsidRDefault="00044A29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Нерчинско-Заводского</w:t>
      </w:r>
    </w:p>
    <w:p w:rsidR="00C516EC" w:rsidRPr="00C154CD" w:rsidRDefault="00044A29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</w:t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округа Забайкальского края</w:t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64D8E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64D8E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 Скубьев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D8E" w:rsidRPr="00C154CD" w:rsidRDefault="00464D8E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D8E" w:rsidRPr="00C154CD" w:rsidRDefault="00464D8E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Нерчинско-Заводского</w:t>
      </w:r>
    </w:p>
    <w:p w:rsidR="00C516EC" w:rsidRPr="00C154CD" w:rsidRDefault="00F17807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C516E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униципального</w:t>
      </w:r>
      <w:r w:rsidR="00044A29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C516E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154CD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64D8E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64D8E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64D8E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Л.В. 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халёв</w:t>
      </w:r>
    </w:p>
    <w:p w:rsidR="00044A29" w:rsidRPr="00C154CD" w:rsidRDefault="00044A29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D8E" w:rsidRPr="00C154CD" w:rsidRDefault="00A03E75" w:rsidP="00C154C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64D8E" w:rsidRPr="00C154CD" w:rsidRDefault="00464D8E" w:rsidP="00C154C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page"/>
      </w:r>
    </w:p>
    <w:p w:rsidR="00C154CD" w:rsidRDefault="00C154CD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</w:p>
    <w:p w:rsidR="00C154CD" w:rsidRDefault="00C154CD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</w:p>
    <w:p w:rsidR="00BB1B88" w:rsidRPr="00C154CD" w:rsidRDefault="00BB1B88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C154CD">
        <w:rPr>
          <w:rFonts w:ascii="Courier New" w:eastAsia="Times New Roman" w:hAnsi="Courier New" w:cs="Courier New"/>
          <w:color w:val="000000"/>
          <w:lang w:eastAsia="ru-RU"/>
        </w:rPr>
        <w:t xml:space="preserve">ПРИЛОЖЕНИЕ </w:t>
      </w:r>
    </w:p>
    <w:p w:rsidR="00BB1B88" w:rsidRPr="00C154CD" w:rsidRDefault="00BB1B88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C154CD">
        <w:rPr>
          <w:rFonts w:ascii="Courier New" w:eastAsia="Times New Roman" w:hAnsi="Courier New" w:cs="Courier New"/>
          <w:color w:val="000000"/>
          <w:lang w:eastAsia="ru-RU"/>
        </w:rPr>
        <w:t>к решению Совета Нерчинско-Заводского</w:t>
      </w:r>
    </w:p>
    <w:p w:rsidR="00BB1B88" w:rsidRPr="00C154CD" w:rsidRDefault="00BB1B88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C154CD">
        <w:rPr>
          <w:rFonts w:ascii="Courier New" w:eastAsia="Times New Roman" w:hAnsi="Courier New" w:cs="Courier New"/>
          <w:color w:val="000000"/>
          <w:lang w:eastAsia="ru-RU"/>
        </w:rPr>
        <w:t xml:space="preserve"> муниципального округа Забайкальского края </w:t>
      </w:r>
    </w:p>
    <w:p w:rsidR="00C516EC" w:rsidRDefault="00BB1B88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  <w:r w:rsidRPr="00C154CD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F17807" w:rsidRPr="00C154CD">
        <w:rPr>
          <w:rFonts w:ascii="Courier New" w:eastAsia="Times New Roman" w:hAnsi="Courier New" w:cs="Courier New"/>
          <w:color w:val="000000"/>
          <w:lang w:eastAsia="ru-RU"/>
        </w:rPr>
        <w:t xml:space="preserve">25 </w:t>
      </w:r>
      <w:r w:rsidRPr="00C154CD">
        <w:rPr>
          <w:rFonts w:ascii="Courier New" w:eastAsia="Times New Roman" w:hAnsi="Courier New" w:cs="Courier New"/>
          <w:color w:val="000000"/>
          <w:lang w:eastAsia="ru-RU"/>
        </w:rPr>
        <w:t>января 2023 г. №</w:t>
      </w:r>
      <w:r w:rsidR="00F17807" w:rsidRPr="00C154CD">
        <w:rPr>
          <w:rFonts w:ascii="Courier New" w:eastAsia="Times New Roman" w:hAnsi="Courier New" w:cs="Courier New"/>
          <w:color w:val="000000"/>
          <w:lang w:eastAsia="ru-RU"/>
        </w:rPr>
        <w:t xml:space="preserve"> 42</w:t>
      </w:r>
    </w:p>
    <w:p w:rsidR="00C154CD" w:rsidRDefault="00C154CD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</w:p>
    <w:p w:rsidR="00C154CD" w:rsidRPr="00C154CD" w:rsidRDefault="00C154CD" w:rsidP="00C154CD">
      <w:pPr>
        <w:tabs>
          <w:tab w:val="left" w:pos="7905"/>
        </w:tabs>
        <w:spacing w:after="0" w:line="240" w:lineRule="auto"/>
        <w:ind w:firstLine="709"/>
        <w:rPr>
          <w:rFonts w:ascii="Courier New" w:eastAsia="Times New Roman" w:hAnsi="Courier New" w:cs="Courier New"/>
          <w:color w:val="000000"/>
          <w:lang w:eastAsia="ru-RU"/>
        </w:rPr>
      </w:pPr>
    </w:p>
    <w:p w:rsidR="00C516EC" w:rsidRPr="00C154CD" w:rsidRDefault="00C516EC" w:rsidP="00C154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порядке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общественных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обсуждений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определению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зданиям,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стро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сооружениям,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помещениям,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ничная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продукции,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территории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 Нерчинско-Заводского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края</w:t>
      </w:r>
    </w:p>
    <w:p w:rsidR="00C516EC" w:rsidRPr="00C154CD" w:rsidRDefault="00A03E75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положения</w:t>
      </w:r>
    </w:p>
    <w:p w:rsidR="00C516EC" w:rsidRPr="00C154CD" w:rsidRDefault="00A03E75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" w:tgtFrame="_blank" w:history="1">
        <w:r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</w:t>
        </w:r>
        <w:r w:rsidR="00A03E75"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r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22</w:t>
        </w:r>
        <w:r w:rsidR="00A03E75"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r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ноября</w:t>
        </w:r>
        <w:r w:rsidR="00A03E75"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r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1995</w:t>
        </w:r>
        <w:r w:rsidR="00A03E75"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r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года</w:t>
        </w:r>
        <w:r w:rsidR="00A03E75"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r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№</w:t>
        </w:r>
        <w:r w:rsidR="00A03E75"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</w:t>
        </w:r>
        <w:r w:rsidRPr="00C154C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171-ФЗ</w:t>
        </w:r>
      </w:hyperlink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оборота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этилового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спирта,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спиртосодержащей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(распития)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продукции»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формой,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рядком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сроками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</w:t>
      </w:r>
      <w:proofErr w:type="gramEnd"/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обсуждения).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044A29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обсуждения).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добровольным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бодным.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оборотом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этилового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спирта,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спиртосодержащей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потреблением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(распитием)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щих: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находящимся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ганизаций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фессионального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образования);</w:t>
      </w:r>
      <w:proofErr w:type="gramEnd"/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находящимся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шеннолетних;</w:t>
      </w:r>
      <w:proofErr w:type="gramEnd"/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741"/>
      <w:bookmarkEnd w:id="0"/>
      <w:proofErr w:type="gramStart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находящимся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организационно-правовой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дуальных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(уставного)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тельности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медицинскую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медицинскую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(уставной)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лицензии,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тановленном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перечню,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утвержденному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  <w:proofErr w:type="gramEnd"/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742"/>
      <w:bookmarkEnd w:id="1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</w:t>
      </w:r>
      <w:proofErr w:type="gramEnd"/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зарегистрированы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порядке;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боевых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позициях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полигонах,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узлах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комплексах,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жениях,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войсками,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вооруж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научно-исследовательских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Вооруженных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войск,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воинских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оборону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  <w:proofErr w:type="gramEnd"/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734"/>
      <w:bookmarkEnd w:id="2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вокзалах,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аэропортах;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735"/>
      <w:bookmarkEnd w:id="3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сударственной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сийской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044A29" w:rsidRPr="00C154CD" w:rsidRDefault="00A03E75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Формы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обсуждения</w:t>
      </w:r>
    </w:p>
    <w:p w:rsidR="00044A29" w:rsidRPr="00C154CD" w:rsidRDefault="00044A29" w:rsidP="00C154CD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опред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ляющего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решения).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края»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мативным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закона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06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тября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2003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A03E75"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131-ФЗ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Федерации».</w:t>
      </w:r>
    </w:p>
    <w:p w:rsidR="00C516EC" w:rsidRPr="00C154CD" w:rsidRDefault="00A03E75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Порядок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путем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размещ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ния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материалов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официальном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сайте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информационно-телекоммуникационной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сети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«Интернет»</w:t>
      </w:r>
    </w:p>
    <w:p w:rsidR="00C516EC" w:rsidRPr="00C154CD" w:rsidRDefault="00A03E75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проекта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риалов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2BBC" w:rsidRPr="00C154CD">
        <w:rPr>
          <w:rFonts w:ascii="Arial" w:hAnsi="Arial" w:cs="Arial"/>
          <w:sz w:val="24"/>
          <w:szCs w:val="24"/>
        </w:rPr>
        <w:t>https://nerzavod.75.ru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электронную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2BBC" w:rsidRPr="00C154CD">
        <w:rPr>
          <w:rFonts w:ascii="Arial" w:hAnsi="Arial" w:cs="Arial"/>
          <w:sz w:val="24"/>
          <w:szCs w:val="24"/>
        </w:rPr>
        <w:t>nerzav@mail.ru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6743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Нерчинский З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Красноармейская</w:t>
      </w:r>
      <w:proofErr w:type="gramEnd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интересы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затрагивает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затронуть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вынесенным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информации: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решения;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замечаний;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приём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замечаний;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обсуждения: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лица).</w:t>
      </w:r>
      <w:proofErr w:type="gramEnd"/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обеспечивает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участникам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общес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свободный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доступ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имеющимся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распоряжении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материалам,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сающимся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вопроса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определения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алкогольной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дукции.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лендарных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вопросу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рий,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алкогол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обсуждения,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учитываются.</w:t>
      </w:r>
    </w:p>
    <w:p w:rsidR="00C516EC" w:rsidRPr="00C154CD" w:rsidRDefault="00A03E75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Определение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результатов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154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обсуждения</w:t>
      </w:r>
    </w:p>
    <w:p w:rsidR="00C516EC" w:rsidRPr="00C154CD" w:rsidRDefault="00A03E75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носят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рекомендательный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разработчик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говый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(протокол)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дения.</w:t>
      </w:r>
    </w:p>
    <w:p w:rsidR="00C516EC" w:rsidRPr="00C154CD" w:rsidRDefault="00C516EC" w:rsidP="00C154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(протокол)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952BBC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Нерчинско-Заводского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Забайкальского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тернет»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венного</w:t>
      </w:r>
      <w:r w:rsidR="00A03E75"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5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обсуждения.</w:t>
      </w:r>
    </w:p>
    <w:p w:rsidR="00E7079E" w:rsidRPr="00C154CD" w:rsidRDefault="00E7079E" w:rsidP="00C154C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F17807" w:rsidRPr="00C154CD" w:rsidRDefault="00F17807" w:rsidP="00C154CD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F17807" w:rsidRPr="00C154CD" w:rsidRDefault="00F17807" w:rsidP="00C154CD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154CD">
        <w:rPr>
          <w:rFonts w:ascii="Arial" w:hAnsi="Arial" w:cs="Arial"/>
          <w:sz w:val="28"/>
          <w:szCs w:val="28"/>
        </w:rPr>
        <w:t>_____________</w:t>
      </w:r>
    </w:p>
    <w:sectPr w:rsidR="00F17807" w:rsidRPr="00C154CD" w:rsidSect="00464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6248B"/>
    <w:rsid w:val="00023D01"/>
    <w:rsid w:val="00044A29"/>
    <w:rsid w:val="0006248B"/>
    <w:rsid w:val="00126EAD"/>
    <w:rsid w:val="001B1154"/>
    <w:rsid w:val="001D0718"/>
    <w:rsid w:val="0025364C"/>
    <w:rsid w:val="00464D8E"/>
    <w:rsid w:val="00471414"/>
    <w:rsid w:val="006F2CDB"/>
    <w:rsid w:val="00952BBC"/>
    <w:rsid w:val="00A03E75"/>
    <w:rsid w:val="00A07B1A"/>
    <w:rsid w:val="00A22F46"/>
    <w:rsid w:val="00A36812"/>
    <w:rsid w:val="00BB1B88"/>
    <w:rsid w:val="00C154CD"/>
    <w:rsid w:val="00C516EC"/>
    <w:rsid w:val="00E7079E"/>
    <w:rsid w:val="00F10722"/>
    <w:rsid w:val="00F17807"/>
    <w:rsid w:val="00F9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C51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C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516EC"/>
  </w:style>
  <w:style w:type="paragraph" w:customStyle="1" w:styleId="normalweb">
    <w:name w:val="normalweb"/>
    <w:basedOn w:val="a"/>
    <w:rsid w:val="00C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C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C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5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EFCE3D97-DDC5-4BA1-8802-C72C481560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Совет МО</cp:lastModifiedBy>
  <cp:revision>5</cp:revision>
  <cp:lastPrinted>2023-01-30T02:15:00Z</cp:lastPrinted>
  <dcterms:created xsi:type="dcterms:W3CDTF">2023-01-13T07:28:00Z</dcterms:created>
  <dcterms:modified xsi:type="dcterms:W3CDTF">2023-01-30T06:23:00Z</dcterms:modified>
</cp:coreProperties>
</file>