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F1C" w:rsidRDefault="008B0F1C" w:rsidP="002516C5">
      <w:pPr>
        <w:ind w:firstLine="709"/>
        <w:jc w:val="center"/>
        <w:rPr>
          <w:rFonts w:ascii="Arial" w:hAnsi="Arial" w:cs="Arial"/>
          <w:b/>
          <w:sz w:val="32"/>
          <w:lang w:val="ru-RU"/>
        </w:rPr>
      </w:pPr>
      <w:r>
        <w:rPr>
          <w:rFonts w:ascii="Arial" w:hAnsi="Arial" w:cs="Arial"/>
          <w:b/>
          <w:sz w:val="32"/>
          <w:lang w:val="ru-RU"/>
        </w:rPr>
        <w:t>АДМИНИСТРАЦИЯ</w:t>
      </w:r>
    </w:p>
    <w:p w:rsidR="00091103" w:rsidRPr="008B0F1C" w:rsidRDefault="00091103" w:rsidP="002516C5">
      <w:pPr>
        <w:ind w:firstLine="709"/>
        <w:jc w:val="center"/>
        <w:rPr>
          <w:rFonts w:ascii="Arial" w:hAnsi="Arial" w:cs="Arial"/>
          <w:b/>
          <w:sz w:val="32"/>
          <w:lang w:val="ru-RU"/>
        </w:rPr>
      </w:pPr>
      <w:r w:rsidRPr="008B0F1C">
        <w:rPr>
          <w:rFonts w:ascii="Arial" w:hAnsi="Arial" w:cs="Arial"/>
          <w:b/>
          <w:sz w:val="32"/>
          <w:lang w:val="ru-RU"/>
        </w:rPr>
        <w:t xml:space="preserve">НЕРЧИНСКО-ЗАВОДСКОГО </w:t>
      </w:r>
      <w:r w:rsidR="008B0F1C">
        <w:rPr>
          <w:rFonts w:ascii="Arial" w:hAnsi="Arial" w:cs="Arial"/>
          <w:b/>
          <w:sz w:val="32"/>
          <w:lang w:val="ru-RU"/>
        </w:rPr>
        <w:t xml:space="preserve">МУНИЦИПАЛЬНОГО </w:t>
      </w:r>
      <w:r w:rsidRPr="008B0F1C">
        <w:rPr>
          <w:rFonts w:ascii="Arial" w:hAnsi="Arial" w:cs="Arial"/>
          <w:b/>
          <w:sz w:val="32"/>
          <w:lang w:val="ru-RU"/>
        </w:rPr>
        <w:t>ОКРУГА</w:t>
      </w:r>
      <w:r w:rsidR="001623BD" w:rsidRPr="008B0F1C">
        <w:rPr>
          <w:rFonts w:ascii="Arial" w:hAnsi="Arial" w:cs="Arial"/>
          <w:b/>
          <w:sz w:val="32"/>
          <w:lang w:val="ru-RU"/>
        </w:rPr>
        <w:t xml:space="preserve"> </w:t>
      </w:r>
      <w:r w:rsidR="008B0F1C">
        <w:rPr>
          <w:rFonts w:ascii="Arial" w:hAnsi="Arial" w:cs="Arial"/>
          <w:b/>
          <w:sz w:val="32"/>
          <w:lang w:val="ru-RU"/>
        </w:rPr>
        <w:t xml:space="preserve">ЗАБАЙКАЛЬСКОГО </w:t>
      </w:r>
      <w:r w:rsidRPr="008B0F1C">
        <w:rPr>
          <w:rFonts w:ascii="Arial" w:hAnsi="Arial" w:cs="Arial"/>
          <w:b/>
          <w:sz w:val="32"/>
          <w:lang w:val="ru-RU"/>
        </w:rPr>
        <w:t>КРАЯ</w:t>
      </w:r>
    </w:p>
    <w:p w:rsidR="00091103" w:rsidRPr="008B0F1C" w:rsidRDefault="00091103" w:rsidP="002516C5">
      <w:pPr>
        <w:ind w:firstLine="709"/>
        <w:jc w:val="center"/>
        <w:rPr>
          <w:rFonts w:ascii="Arial" w:hAnsi="Arial" w:cs="Arial"/>
          <w:sz w:val="32"/>
          <w:lang w:val="ru-RU"/>
        </w:rPr>
      </w:pPr>
    </w:p>
    <w:p w:rsidR="00091103" w:rsidRPr="008B0F1C" w:rsidRDefault="00091103" w:rsidP="002516C5">
      <w:pPr>
        <w:pStyle w:val="2"/>
        <w:tabs>
          <w:tab w:val="left" w:pos="0"/>
        </w:tabs>
        <w:ind w:firstLine="709"/>
        <w:jc w:val="center"/>
        <w:rPr>
          <w:rFonts w:ascii="Arial" w:hAnsi="Arial" w:cs="Arial"/>
          <w:sz w:val="32"/>
          <w:szCs w:val="24"/>
        </w:rPr>
      </w:pPr>
      <w:r w:rsidRPr="008B0F1C">
        <w:rPr>
          <w:rFonts w:ascii="Arial" w:hAnsi="Arial" w:cs="Arial"/>
          <w:sz w:val="32"/>
          <w:szCs w:val="24"/>
        </w:rPr>
        <w:t>ПОСТАНОВЛЕНИЕ</w:t>
      </w:r>
    </w:p>
    <w:p w:rsidR="00091103" w:rsidRDefault="00091103" w:rsidP="002516C5">
      <w:pPr>
        <w:pStyle w:val="a5"/>
        <w:ind w:firstLine="709"/>
        <w:jc w:val="both"/>
        <w:rPr>
          <w:rFonts w:ascii="Arial" w:hAnsi="Arial" w:cs="Arial"/>
        </w:rPr>
      </w:pPr>
    </w:p>
    <w:p w:rsidR="008B0F1C" w:rsidRPr="008B0F1C" w:rsidRDefault="008B0F1C" w:rsidP="002516C5">
      <w:pPr>
        <w:pStyle w:val="a5"/>
        <w:ind w:firstLine="709"/>
        <w:jc w:val="both"/>
        <w:rPr>
          <w:rFonts w:ascii="Arial" w:hAnsi="Arial" w:cs="Arial"/>
        </w:rPr>
      </w:pPr>
    </w:p>
    <w:p w:rsidR="00091103" w:rsidRPr="008B0F1C" w:rsidRDefault="008B0F1C" w:rsidP="002516C5">
      <w:pPr>
        <w:pStyle w:val="a5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="00B6639F" w:rsidRPr="008B0F1C">
        <w:rPr>
          <w:rFonts w:ascii="Arial" w:hAnsi="Arial" w:cs="Arial"/>
          <w:bCs/>
        </w:rPr>
        <w:t>03</w:t>
      </w:r>
      <w:r w:rsidR="00CE7B3A" w:rsidRPr="008B0F1C">
        <w:rPr>
          <w:rFonts w:ascii="Arial" w:hAnsi="Arial" w:cs="Arial"/>
          <w:bCs/>
        </w:rPr>
        <w:t>»</w:t>
      </w:r>
      <w:r>
        <w:rPr>
          <w:rFonts w:ascii="Arial" w:hAnsi="Arial" w:cs="Arial"/>
          <w:bCs/>
        </w:rPr>
        <w:t xml:space="preserve"> июня </w:t>
      </w:r>
      <w:r w:rsidR="00091103" w:rsidRPr="008B0F1C">
        <w:rPr>
          <w:rFonts w:ascii="Arial" w:hAnsi="Arial" w:cs="Arial"/>
          <w:bCs/>
        </w:rPr>
        <w:t>2025 года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091103" w:rsidRPr="008B0F1C">
        <w:rPr>
          <w:rFonts w:ascii="Arial" w:hAnsi="Arial" w:cs="Arial"/>
          <w:bCs/>
        </w:rPr>
        <w:t xml:space="preserve">№ </w:t>
      </w:r>
      <w:r w:rsidR="00B6639F" w:rsidRPr="008B0F1C">
        <w:rPr>
          <w:rFonts w:ascii="Arial" w:hAnsi="Arial" w:cs="Arial"/>
          <w:bCs/>
        </w:rPr>
        <w:t>313</w:t>
      </w:r>
    </w:p>
    <w:p w:rsidR="00091103" w:rsidRDefault="00091103" w:rsidP="002516C5">
      <w:pPr>
        <w:pStyle w:val="a5"/>
        <w:ind w:firstLine="709"/>
        <w:jc w:val="both"/>
        <w:rPr>
          <w:rFonts w:ascii="Arial" w:hAnsi="Arial" w:cs="Arial"/>
          <w:bCs/>
        </w:rPr>
      </w:pPr>
    </w:p>
    <w:p w:rsidR="008B0F1C" w:rsidRPr="008B0F1C" w:rsidRDefault="008B0F1C" w:rsidP="002516C5">
      <w:pPr>
        <w:pStyle w:val="a5"/>
        <w:ind w:firstLine="709"/>
        <w:jc w:val="both"/>
        <w:rPr>
          <w:rFonts w:ascii="Arial" w:hAnsi="Arial" w:cs="Arial"/>
          <w:bCs/>
        </w:rPr>
      </w:pPr>
    </w:p>
    <w:p w:rsidR="00091103" w:rsidRPr="008B0F1C" w:rsidRDefault="00241A8B" w:rsidP="002516C5">
      <w:pPr>
        <w:pStyle w:val="a5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с. Нерчинский </w:t>
      </w:r>
      <w:r w:rsidR="00091103" w:rsidRPr="008B0F1C">
        <w:rPr>
          <w:rFonts w:ascii="Arial" w:hAnsi="Arial" w:cs="Arial"/>
        </w:rPr>
        <w:t>Завод</w:t>
      </w:r>
    </w:p>
    <w:p w:rsidR="00A522F6" w:rsidRPr="008B0F1C" w:rsidRDefault="00A522F6" w:rsidP="0057774C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center"/>
        <w:rPr>
          <w:rFonts w:ascii="Arial" w:hAnsi="Arial" w:cs="Arial"/>
          <w:b/>
          <w:sz w:val="32"/>
          <w:szCs w:val="24"/>
          <w:lang w:val="ru-RU"/>
        </w:rPr>
      </w:pPr>
      <w:proofErr w:type="gramStart"/>
      <w:r w:rsidRPr="008B0F1C">
        <w:rPr>
          <w:rFonts w:ascii="Arial" w:hAnsi="Arial" w:cs="Arial"/>
          <w:b/>
          <w:sz w:val="32"/>
          <w:szCs w:val="24"/>
          <w:lang w:val="ru-RU"/>
        </w:rPr>
        <w:t>Об утверждении Порядка санкционирования расходов муниципальных</w:t>
      </w:r>
      <w:r w:rsidR="008B0F1C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Pr="008B0F1C">
        <w:rPr>
          <w:rFonts w:ascii="Arial" w:hAnsi="Arial" w:cs="Arial"/>
          <w:b/>
          <w:sz w:val="32"/>
          <w:szCs w:val="24"/>
          <w:lang w:val="ru-RU"/>
        </w:rPr>
        <w:t>бюджетных и</w:t>
      </w:r>
      <w:r w:rsidR="008B0F1C">
        <w:rPr>
          <w:rFonts w:ascii="Arial" w:hAnsi="Arial" w:cs="Arial"/>
          <w:b/>
          <w:sz w:val="32"/>
          <w:szCs w:val="24"/>
          <w:lang w:val="ru-RU"/>
        </w:rPr>
        <w:t xml:space="preserve"> автономных учреждений, лицевые </w:t>
      </w:r>
      <w:r w:rsidRPr="008B0F1C">
        <w:rPr>
          <w:rFonts w:ascii="Arial" w:hAnsi="Arial" w:cs="Arial"/>
          <w:b/>
          <w:sz w:val="32"/>
          <w:szCs w:val="24"/>
          <w:lang w:val="ru-RU"/>
        </w:rPr>
        <w:t>счета которым открыты в</w:t>
      </w:r>
      <w:r w:rsidR="008B0F1C">
        <w:rPr>
          <w:rFonts w:ascii="Arial" w:hAnsi="Arial" w:cs="Arial"/>
          <w:b/>
          <w:sz w:val="32"/>
          <w:szCs w:val="24"/>
          <w:lang w:val="ru-RU"/>
        </w:rPr>
        <w:t xml:space="preserve"> территориальных органах </w:t>
      </w:r>
      <w:r w:rsidRPr="008B0F1C">
        <w:rPr>
          <w:rFonts w:ascii="Arial" w:hAnsi="Arial" w:cs="Arial"/>
          <w:b/>
          <w:sz w:val="32"/>
          <w:szCs w:val="24"/>
          <w:lang w:val="ru-RU"/>
        </w:rPr>
        <w:t>Федерального казначейства, источником</w:t>
      </w:r>
      <w:r w:rsidR="008B0F1C">
        <w:rPr>
          <w:rFonts w:ascii="Arial" w:hAnsi="Arial" w:cs="Arial"/>
          <w:b/>
          <w:sz w:val="32"/>
          <w:szCs w:val="24"/>
          <w:lang w:val="ru-RU"/>
        </w:rPr>
        <w:t xml:space="preserve"> финансового </w:t>
      </w:r>
      <w:r w:rsidRPr="008B0F1C">
        <w:rPr>
          <w:rFonts w:ascii="Arial" w:hAnsi="Arial" w:cs="Arial"/>
          <w:b/>
          <w:sz w:val="32"/>
          <w:szCs w:val="24"/>
          <w:lang w:val="ru-RU"/>
        </w:rPr>
        <w:t>обеспечения которых являются субсидии, полученные в</w:t>
      </w:r>
      <w:r w:rsidR="008B0F1C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Pr="008B0F1C">
        <w:rPr>
          <w:rFonts w:ascii="Arial" w:hAnsi="Arial" w:cs="Arial"/>
          <w:b/>
          <w:sz w:val="32"/>
          <w:szCs w:val="24"/>
          <w:lang w:val="ru-RU"/>
        </w:rPr>
        <w:t>соответствии с абзацем вторым пункта 1 статьи 78.1 и статьей 78.2</w:t>
      </w:r>
      <w:r w:rsidR="008B0F1C">
        <w:rPr>
          <w:rFonts w:ascii="Arial" w:hAnsi="Arial" w:cs="Arial"/>
          <w:b/>
          <w:sz w:val="32"/>
          <w:szCs w:val="24"/>
          <w:lang w:val="ru-RU"/>
        </w:rPr>
        <w:t xml:space="preserve"> </w:t>
      </w:r>
      <w:r w:rsidRPr="008B0F1C">
        <w:rPr>
          <w:rFonts w:ascii="Arial" w:hAnsi="Arial" w:cs="Arial"/>
          <w:b/>
          <w:sz w:val="32"/>
          <w:szCs w:val="24"/>
          <w:lang w:val="ru-RU"/>
        </w:rPr>
        <w:t>Бюджетного кодекса Российской Федерации</w:t>
      </w:r>
      <w:proofErr w:type="gramEnd"/>
    </w:p>
    <w:p w:rsidR="00A522F6" w:rsidRDefault="00A522F6" w:rsidP="002516C5">
      <w:pPr>
        <w:pStyle w:val="PreformattedText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8B0F1C" w:rsidRPr="008B0F1C" w:rsidRDefault="008B0F1C" w:rsidP="002516C5">
      <w:pPr>
        <w:pStyle w:val="PreformattedText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091103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 xml:space="preserve">В соответствий </w:t>
      </w:r>
      <w:r w:rsidR="00832E37" w:rsidRPr="008B0F1C">
        <w:rPr>
          <w:rFonts w:ascii="Arial" w:hAnsi="Arial" w:cs="Arial"/>
          <w:sz w:val="24"/>
          <w:szCs w:val="24"/>
          <w:lang w:val="ru-RU"/>
        </w:rPr>
        <w:t>с част</w:t>
      </w:r>
      <w:r w:rsidRPr="008B0F1C">
        <w:rPr>
          <w:rFonts w:ascii="Arial" w:hAnsi="Arial" w:cs="Arial"/>
          <w:sz w:val="24"/>
          <w:szCs w:val="24"/>
          <w:lang w:val="ru-RU"/>
        </w:rPr>
        <w:t>ями 3.7 и 3.10 статьи 2 Федерального закона от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832E37" w:rsidRPr="008B0F1C">
        <w:rPr>
          <w:rFonts w:ascii="Arial" w:hAnsi="Arial" w:cs="Arial"/>
          <w:sz w:val="24"/>
          <w:szCs w:val="24"/>
          <w:lang w:val="ru-RU"/>
        </w:rPr>
        <w:t xml:space="preserve">3 ноября </w:t>
      </w:r>
      <w:r w:rsidRPr="008B0F1C">
        <w:rPr>
          <w:rFonts w:ascii="Arial" w:hAnsi="Arial" w:cs="Arial"/>
          <w:sz w:val="24"/>
          <w:szCs w:val="24"/>
          <w:lang w:val="ru-RU"/>
        </w:rPr>
        <w:t>2006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года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№ 174-ФЗ «Об автономных учреждениях», частью 16 статьи </w:t>
      </w:r>
      <w:r w:rsidR="00832E37" w:rsidRPr="008B0F1C">
        <w:rPr>
          <w:rFonts w:ascii="Arial" w:hAnsi="Arial" w:cs="Arial"/>
          <w:sz w:val="24"/>
          <w:szCs w:val="24"/>
          <w:lang w:val="ru-RU"/>
        </w:rPr>
        <w:t xml:space="preserve">30 Федерального закона от 8 мая </w:t>
      </w:r>
      <w:r w:rsidRPr="008B0F1C">
        <w:rPr>
          <w:rFonts w:ascii="Arial" w:hAnsi="Arial" w:cs="Arial"/>
          <w:sz w:val="24"/>
          <w:szCs w:val="24"/>
          <w:lang w:val="ru-RU"/>
        </w:rPr>
        <w:t>2010 № 83-ФЗ «О внесении изменений в отдельные</w:t>
      </w:r>
      <w:r w:rsidR="00832E37" w:rsidRPr="008B0F1C">
        <w:rPr>
          <w:rFonts w:ascii="Arial" w:hAnsi="Arial" w:cs="Arial"/>
          <w:sz w:val="24"/>
          <w:szCs w:val="24"/>
          <w:lang w:val="ru-RU"/>
        </w:rPr>
        <w:t xml:space="preserve"> законодатель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ные акты Российской Федерации в связи </w:t>
      </w:r>
      <w:r w:rsidR="00832E37" w:rsidRPr="008B0F1C">
        <w:rPr>
          <w:rFonts w:ascii="Arial" w:hAnsi="Arial" w:cs="Arial"/>
          <w:sz w:val="24"/>
          <w:szCs w:val="24"/>
          <w:lang w:val="ru-RU"/>
        </w:rPr>
        <w:t>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совершенствованием</w:t>
      </w:r>
      <w:r w:rsidR="00832E37" w:rsidRPr="008B0F1C">
        <w:rPr>
          <w:rFonts w:ascii="Arial" w:hAnsi="Arial" w:cs="Arial"/>
          <w:sz w:val="24"/>
          <w:szCs w:val="24"/>
          <w:lang w:val="ru-RU"/>
        </w:rPr>
        <w:t xml:space="preserve"> правового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положения государственных (муниципальных) учреждений», в целях</w:t>
      </w:r>
      <w:r w:rsidR="00832E37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приведения</w:t>
      </w:r>
      <w:r w:rsidR="00832E37" w:rsidRPr="008B0F1C">
        <w:rPr>
          <w:rFonts w:ascii="Arial" w:hAnsi="Arial" w:cs="Arial"/>
          <w:sz w:val="24"/>
          <w:szCs w:val="24"/>
          <w:lang w:val="ru-RU"/>
        </w:rPr>
        <w:t xml:space="preserve"> нормативной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правовой базы </w:t>
      </w:r>
      <w:r w:rsidR="00832E37" w:rsidRPr="008B0F1C">
        <w:rPr>
          <w:rFonts w:ascii="Arial" w:hAnsi="Arial" w:cs="Arial"/>
          <w:sz w:val="24"/>
          <w:szCs w:val="24"/>
          <w:lang w:val="ru-RU"/>
        </w:rPr>
        <w:t>Нерчинско-Заводского муниципального округа Забайкальского края</w:t>
      </w:r>
      <w:proofErr w:type="gramEnd"/>
      <w:r w:rsidR="00832E37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в соответствие </w:t>
      </w:r>
      <w:r w:rsidR="00832E37" w:rsidRPr="008B0F1C">
        <w:rPr>
          <w:rFonts w:ascii="Arial" w:hAnsi="Arial" w:cs="Arial"/>
          <w:sz w:val="24"/>
          <w:szCs w:val="24"/>
          <w:lang w:val="ru-RU"/>
        </w:rPr>
        <w:t>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действующим законодательством,</w:t>
      </w:r>
      <w:r w:rsidR="00091103" w:rsidRPr="008B0F1C">
        <w:rPr>
          <w:rFonts w:ascii="Arial" w:hAnsi="Arial" w:cs="Arial"/>
          <w:sz w:val="24"/>
          <w:szCs w:val="24"/>
          <w:lang w:val="ru-RU"/>
        </w:rPr>
        <w:t xml:space="preserve"> администрация муниципального округа</w:t>
      </w:r>
      <w:r w:rsidR="001623BD" w:rsidRPr="008B0F1C">
        <w:rPr>
          <w:rFonts w:ascii="Arial" w:hAnsi="Arial" w:cs="Arial"/>
          <w:sz w:val="24"/>
          <w:szCs w:val="24"/>
          <w:lang w:val="ru-RU"/>
        </w:rPr>
        <w:t>,</w:t>
      </w:r>
      <w:r w:rsidR="00091103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8B0F1C" w:rsidRPr="008B0F1C">
        <w:rPr>
          <w:rFonts w:ascii="Arial" w:hAnsi="Arial" w:cs="Arial"/>
          <w:sz w:val="24"/>
          <w:szCs w:val="24"/>
          <w:lang w:val="ru-RU"/>
        </w:rPr>
        <w:t>постановляет</w:t>
      </w:r>
    </w:p>
    <w:p w:rsidR="00A522F6" w:rsidRPr="008B0F1C" w:rsidRDefault="00A522F6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832E37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1.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Утвердить прилагаемый Порядок санкционирования расходов муниципальных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бюджетных и автономных учреждений, лицевые счета которым открыты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в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территориальных органах Федерального казначейства, источником финансового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обеспечения которых являются субсидии, полученные в соответствии </w:t>
      </w:r>
      <w:r w:rsidRPr="008B0F1C">
        <w:rPr>
          <w:rFonts w:ascii="Arial" w:hAnsi="Arial" w:cs="Arial"/>
          <w:sz w:val="24"/>
          <w:szCs w:val="24"/>
          <w:lang w:val="ru-RU"/>
        </w:rPr>
        <w:t>с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абзацем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вторым пункта </w:t>
      </w:r>
      <w:r w:rsidRPr="008B0F1C">
        <w:rPr>
          <w:rFonts w:ascii="Arial" w:hAnsi="Arial" w:cs="Arial"/>
          <w:sz w:val="24"/>
          <w:szCs w:val="24"/>
          <w:lang w:val="ru-RU"/>
        </w:rPr>
        <w:t>1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статьи 78.1 и статьей 78.2 Бюджетного кодекса Российской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Федерации.</w:t>
      </w:r>
    </w:p>
    <w:p w:rsidR="00833733" w:rsidRPr="008B0F1C" w:rsidRDefault="00832E37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2.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 xml:space="preserve">Признать утратившим силу </w:t>
      </w:r>
      <w:r w:rsidR="00091103" w:rsidRPr="008B0F1C">
        <w:rPr>
          <w:rFonts w:ascii="Arial" w:hAnsi="Arial" w:cs="Arial"/>
          <w:sz w:val="24"/>
          <w:szCs w:val="24"/>
          <w:lang w:val="ru-RU"/>
        </w:rPr>
        <w:t xml:space="preserve">постановление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от </w:t>
      </w:r>
      <w:r w:rsidR="00091103" w:rsidRPr="008B0F1C">
        <w:rPr>
          <w:rFonts w:ascii="Arial" w:hAnsi="Arial" w:cs="Arial"/>
          <w:sz w:val="24"/>
          <w:szCs w:val="24"/>
          <w:lang w:val="ru-RU"/>
        </w:rPr>
        <w:t xml:space="preserve">19.10.2018 </w:t>
      </w:r>
      <w:r w:rsidRPr="008B0F1C">
        <w:rPr>
          <w:rFonts w:ascii="Arial" w:hAnsi="Arial" w:cs="Arial"/>
          <w:sz w:val="24"/>
          <w:szCs w:val="24"/>
          <w:lang w:val="ru-RU"/>
        </w:rPr>
        <w:t>года №</w:t>
      </w:r>
      <w:r w:rsidR="00091103" w:rsidRPr="008B0F1C">
        <w:rPr>
          <w:rFonts w:ascii="Arial" w:hAnsi="Arial" w:cs="Arial"/>
          <w:sz w:val="24"/>
          <w:szCs w:val="24"/>
          <w:lang w:val="ru-RU"/>
        </w:rPr>
        <w:t xml:space="preserve"> 606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833733" w:rsidRPr="008B0F1C">
        <w:rPr>
          <w:rFonts w:ascii="Arial" w:hAnsi="Arial" w:cs="Arial"/>
          <w:sz w:val="24"/>
          <w:szCs w:val="24"/>
          <w:lang w:val="ru-RU"/>
        </w:rPr>
        <w:t>«Об утверждении Порядка санкционирования расходов муниципальных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833733" w:rsidRPr="008B0F1C">
        <w:rPr>
          <w:rFonts w:ascii="Arial" w:hAnsi="Arial" w:cs="Arial"/>
          <w:sz w:val="24"/>
          <w:szCs w:val="24"/>
          <w:lang w:val="ru-RU"/>
        </w:rPr>
        <w:t>бюджетных и автономных учреждений, лицевые счета которым открыты в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833733" w:rsidRPr="008B0F1C">
        <w:rPr>
          <w:rFonts w:ascii="Arial" w:hAnsi="Arial" w:cs="Arial"/>
          <w:sz w:val="24"/>
          <w:szCs w:val="24"/>
          <w:lang w:val="ru-RU"/>
        </w:rPr>
        <w:t>территориальных органах Федерального казначейства, источником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833733" w:rsidRPr="008B0F1C">
        <w:rPr>
          <w:rFonts w:ascii="Arial" w:hAnsi="Arial" w:cs="Arial"/>
          <w:sz w:val="24"/>
          <w:szCs w:val="24"/>
          <w:lang w:val="ru-RU"/>
        </w:rPr>
        <w:t>финансового обеспечения которых являются субсидии, полученные в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833733" w:rsidRPr="008B0F1C">
        <w:rPr>
          <w:rFonts w:ascii="Arial" w:hAnsi="Arial" w:cs="Arial"/>
          <w:sz w:val="24"/>
          <w:szCs w:val="24"/>
          <w:lang w:val="ru-RU"/>
        </w:rPr>
        <w:t>соответствии с абзацем вторым пункта 1 статьи 78.1 и статьей 78.2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833733" w:rsidRPr="008B0F1C">
        <w:rPr>
          <w:rFonts w:ascii="Arial" w:hAnsi="Arial" w:cs="Arial"/>
          <w:sz w:val="24"/>
          <w:szCs w:val="24"/>
          <w:lang w:val="ru-RU"/>
        </w:rPr>
        <w:t>Бюджетного кодекса Российской Федерации</w:t>
      </w:r>
      <w:r w:rsidR="00DB7904" w:rsidRPr="008B0F1C">
        <w:rPr>
          <w:rFonts w:ascii="Arial" w:hAnsi="Arial" w:cs="Arial"/>
          <w:sz w:val="24"/>
          <w:szCs w:val="24"/>
          <w:lang w:val="ru-RU"/>
        </w:rPr>
        <w:t>»</w:t>
      </w:r>
      <w:r w:rsidR="00833733" w:rsidRPr="008B0F1C">
        <w:rPr>
          <w:rFonts w:ascii="Arial" w:hAnsi="Arial" w:cs="Arial"/>
          <w:sz w:val="24"/>
          <w:szCs w:val="24"/>
          <w:lang w:val="ru-RU"/>
        </w:rPr>
        <w:t>.</w:t>
      </w:r>
      <w:proofErr w:type="gramEnd"/>
    </w:p>
    <w:p w:rsidR="00A522F6" w:rsidRDefault="00A522F6" w:rsidP="002516C5">
      <w:pPr>
        <w:ind w:firstLine="709"/>
        <w:jc w:val="both"/>
        <w:rPr>
          <w:rFonts w:ascii="Arial" w:hAnsi="Arial" w:cs="Arial"/>
          <w:lang w:val="ru-RU"/>
        </w:rPr>
      </w:pPr>
    </w:p>
    <w:p w:rsidR="008B0F1C" w:rsidRDefault="008B0F1C" w:rsidP="002516C5">
      <w:pPr>
        <w:ind w:firstLine="709"/>
        <w:jc w:val="both"/>
        <w:rPr>
          <w:rFonts w:ascii="Arial" w:hAnsi="Arial" w:cs="Arial"/>
          <w:lang w:val="ru-RU"/>
        </w:rPr>
      </w:pPr>
    </w:p>
    <w:p w:rsidR="008B0F1C" w:rsidRPr="008B0F1C" w:rsidRDefault="008B0F1C" w:rsidP="002516C5">
      <w:pPr>
        <w:ind w:firstLine="709"/>
        <w:jc w:val="both"/>
        <w:rPr>
          <w:rFonts w:ascii="Arial" w:hAnsi="Arial" w:cs="Arial"/>
          <w:lang w:val="ru-RU"/>
        </w:rPr>
      </w:pPr>
    </w:p>
    <w:p w:rsidR="00091103" w:rsidRPr="008B0F1C" w:rsidRDefault="00091103" w:rsidP="002516C5">
      <w:pPr>
        <w:pStyle w:val="a3"/>
        <w:spacing w:after="0" w:line="240" w:lineRule="auto"/>
        <w:ind w:firstLine="709"/>
        <w:jc w:val="both"/>
        <w:rPr>
          <w:rStyle w:val="a7"/>
          <w:rFonts w:ascii="Arial" w:hAnsi="Arial" w:cs="Arial"/>
          <w:b w:val="0"/>
          <w:bCs w:val="0"/>
          <w:lang w:val="ru-RU"/>
        </w:rPr>
      </w:pPr>
      <w:r w:rsidRPr="008B0F1C">
        <w:rPr>
          <w:rStyle w:val="a7"/>
          <w:rFonts w:ascii="Arial" w:hAnsi="Arial" w:cs="Arial"/>
          <w:b w:val="0"/>
          <w:lang w:val="ru-RU"/>
        </w:rPr>
        <w:t>Глава  Нерчинско-Заводского</w:t>
      </w:r>
    </w:p>
    <w:p w:rsidR="008B0F1C" w:rsidRDefault="00091103" w:rsidP="002516C5">
      <w:pPr>
        <w:pStyle w:val="a3"/>
        <w:spacing w:after="0" w:line="240" w:lineRule="auto"/>
        <w:ind w:firstLine="709"/>
        <w:jc w:val="both"/>
        <w:rPr>
          <w:rStyle w:val="a7"/>
          <w:rFonts w:ascii="Arial" w:hAnsi="Arial" w:cs="Arial"/>
          <w:b w:val="0"/>
          <w:lang w:val="ru-RU"/>
        </w:rPr>
      </w:pPr>
      <w:r w:rsidRPr="008B0F1C">
        <w:rPr>
          <w:rStyle w:val="a7"/>
          <w:rFonts w:ascii="Arial" w:hAnsi="Arial" w:cs="Arial"/>
          <w:b w:val="0"/>
          <w:lang w:val="ru-RU"/>
        </w:rPr>
        <w:t>муниципального округа</w:t>
      </w:r>
      <w:r w:rsidR="008B0F1C">
        <w:rPr>
          <w:rStyle w:val="a7"/>
          <w:rFonts w:ascii="Arial" w:hAnsi="Arial" w:cs="Arial"/>
          <w:b w:val="0"/>
          <w:lang w:val="ru-RU"/>
        </w:rPr>
        <w:tab/>
      </w:r>
      <w:r w:rsidR="008B0F1C">
        <w:rPr>
          <w:rStyle w:val="a7"/>
          <w:rFonts w:ascii="Arial" w:hAnsi="Arial" w:cs="Arial"/>
          <w:b w:val="0"/>
          <w:lang w:val="ru-RU"/>
        </w:rPr>
        <w:tab/>
      </w:r>
      <w:r w:rsidR="008B0F1C">
        <w:rPr>
          <w:rStyle w:val="a7"/>
          <w:rFonts w:ascii="Arial" w:hAnsi="Arial" w:cs="Arial"/>
          <w:b w:val="0"/>
          <w:lang w:val="ru-RU"/>
        </w:rPr>
        <w:tab/>
      </w:r>
      <w:r w:rsidR="008B0F1C">
        <w:rPr>
          <w:rStyle w:val="a7"/>
          <w:rFonts w:ascii="Arial" w:hAnsi="Arial" w:cs="Arial"/>
          <w:b w:val="0"/>
          <w:lang w:val="ru-RU"/>
        </w:rPr>
        <w:tab/>
      </w:r>
      <w:r w:rsidR="008B0F1C">
        <w:rPr>
          <w:rStyle w:val="a7"/>
          <w:rFonts w:ascii="Arial" w:hAnsi="Arial" w:cs="Arial"/>
          <w:b w:val="0"/>
          <w:lang w:val="ru-RU"/>
        </w:rPr>
        <w:tab/>
      </w:r>
      <w:r w:rsidR="008B0F1C">
        <w:rPr>
          <w:rStyle w:val="a7"/>
          <w:rFonts w:ascii="Arial" w:hAnsi="Arial" w:cs="Arial"/>
          <w:b w:val="0"/>
          <w:lang w:val="ru-RU"/>
        </w:rPr>
        <w:tab/>
      </w:r>
      <w:r w:rsidR="001623BD" w:rsidRPr="008B0F1C">
        <w:rPr>
          <w:rStyle w:val="a7"/>
          <w:rFonts w:ascii="Arial" w:hAnsi="Arial" w:cs="Arial"/>
          <w:b w:val="0"/>
          <w:lang w:val="ru-RU"/>
        </w:rPr>
        <w:tab/>
      </w:r>
      <w:r w:rsidR="001623BD" w:rsidRPr="008B0F1C">
        <w:rPr>
          <w:rStyle w:val="a7"/>
          <w:rFonts w:ascii="Arial" w:hAnsi="Arial" w:cs="Arial"/>
          <w:b w:val="0"/>
          <w:lang w:val="ru-RU"/>
        </w:rPr>
        <w:tab/>
      </w:r>
      <w:r w:rsidRPr="008B0F1C">
        <w:rPr>
          <w:rStyle w:val="a7"/>
          <w:rFonts w:ascii="Arial" w:hAnsi="Arial" w:cs="Arial"/>
          <w:b w:val="0"/>
          <w:lang w:val="ru-RU"/>
        </w:rPr>
        <w:t>Л.В. Михалёв</w:t>
      </w:r>
    </w:p>
    <w:p w:rsidR="008B0F1C" w:rsidRDefault="008B0F1C" w:rsidP="002516C5">
      <w:pPr>
        <w:widowControl/>
        <w:ind w:firstLine="709"/>
        <w:jc w:val="both"/>
        <w:rPr>
          <w:rStyle w:val="a7"/>
          <w:rFonts w:ascii="Arial" w:hAnsi="Arial" w:cs="Arial"/>
          <w:b w:val="0"/>
          <w:lang w:val="ru-RU"/>
        </w:rPr>
      </w:pPr>
      <w:r>
        <w:rPr>
          <w:rStyle w:val="a7"/>
          <w:rFonts w:ascii="Arial" w:hAnsi="Arial" w:cs="Arial"/>
          <w:b w:val="0"/>
          <w:lang w:val="ru-RU"/>
        </w:rPr>
        <w:br w:type="page"/>
      </w:r>
    </w:p>
    <w:p w:rsidR="00A522F6" w:rsidRPr="008B0F1C" w:rsidRDefault="00A522F6" w:rsidP="002516C5">
      <w:pPr>
        <w:pStyle w:val="a3"/>
        <w:spacing w:after="0" w:line="240" w:lineRule="auto"/>
        <w:ind w:firstLine="709"/>
        <w:jc w:val="both"/>
        <w:rPr>
          <w:rFonts w:ascii="Arial" w:hAnsi="Arial" w:cs="Arial"/>
          <w:b/>
          <w:lang w:val="ru-RU"/>
        </w:rPr>
      </w:pPr>
    </w:p>
    <w:p w:rsidR="00A522F6" w:rsidRPr="008B0F1C" w:rsidRDefault="00A522F6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Порядок</w:t>
      </w:r>
    </w:p>
    <w:p w:rsidR="00A522F6" w:rsidRPr="008B0F1C" w:rsidRDefault="00CE4B08" w:rsidP="002516C5">
      <w:pPr>
        <w:pStyle w:val="PreformattedText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санкционирования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расходов муниципальных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бюджетных учреждений,</w:t>
      </w:r>
    </w:p>
    <w:p w:rsidR="00A522F6" w:rsidRPr="008B0F1C" w:rsidRDefault="00526A71" w:rsidP="002516C5">
      <w:pPr>
        <w:pStyle w:val="PreformattedText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лицевые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счета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которым открыты в территориальных органах Федерального</w:t>
      </w:r>
    </w:p>
    <w:p w:rsidR="00A522F6" w:rsidRPr="008B0F1C" w:rsidRDefault="00526A71" w:rsidP="002516C5">
      <w:pPr>
        <w:pStyle w:val="PreformattedText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казначейства, источником финансового обеспечения которых являются</w:t>
      </w:r>
    </w:p>
    <w:p w:rsidR="00A522F6" w:rsidRPr="008B0F1C" w:rsidRDefault="00526A71" w:rsidP="002516C5">
      <w:pPr>
        <w:pStyle w:val="PreformattedText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субсидии, полученные в соответствии с абзацем вторым пункта 1 статьи 78.1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и статьей 78.2 Бюджетного кодекса Российской Федерации</w:t>
      </w:r>
    </w:p>
    <w:p w:rsidR="00A522F6" w:rsidRPr="008B0F1C" w:rsidRDefault="00A522F6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</w:t>
      </w:r>
      <w:r w:rsidR="001E055D" w:rsidRPr="008B0F1C">
        <w:rPr>
          <w:rFonts w:ascii="Arial" w:hAnsi="Arial" w:cs="Arial"/>
          <w:sz w:val="24"/>
          <w:szCs w:val="24"/>
          <w:lang w:val="ru-RU"/>
        </w:rPr>
        <w:t>.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Настоящий Порядок устанавливает порядок санкционирования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территориальными органами </w:t>
      </w:r>
      <w:r w:rsidR="00CE4B08" w:rsidRPr="008B0F1C">
        <w:rPr>
          <w:rFonts w:ascii="Arial" w:hAnsi="Arial" w:cs="Arial"/>
          <w:sz w:val="24"/>
          <w:szCs w:val="24"/>
          <w:lang w:val="ru-RU"/>
        </w:rPr>
        <w:t>Федерального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казначейства расходов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муниципальных бюджетных учреждений (далее — учреждения), источником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финансового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обеспечения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которых являются субсидии, предоставленные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учреждениям на основании Решения о бюджете совета </w:t>
      </w:r>
      <w:r w:rsidR="00CE4B08" w:rsidRPr="008B0F1C">
        <w:rPr>
          <w:rFonts w:ascii="Arial" w:hAnsi="Arial" w:cs="Arial"/>
          <w:sz w:val="24"/>
          <w:szCs w:val="24"/>
          <w:lang w:val="ru-RU"/>
        </w:rPr>
        <w:t>Нерчинско-Заводского муниципального округа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, в соответствии </w:t>
      </w:r>
      <w:r w:rsidR="00CE4B08" w:rsidRPr="008B0F1C">
        <w:rPr>
          <w:rFonts w:ascii="Arial" w:hAnsi="Arial" w:cs="Arial"/>
          <w:sz w:val="24"/>
          <w:szCs w:val="24"/>
          <w:lang w:val="ru-RU"/>
        </w:rPr>
        <w:t>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абзацем вторым пункта </w:t>
      </w:r>
      <w:r w:rsidR="00CE4B08" w:rsidRPr="008B0F1C">
        <w:rPr>
          <w:rFonts w:ascii="Arial" w:hAnsi="Arial" w:cs="Arial"/>
          <w:sz w:val="24"/>
          <w:szCs w:val="24"/>
          <w:lang w:val="ru-RU"/>
        </w:rPr>
        <w:t>1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статьи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7</w:t>
      </w:r>
      <w:r w:rsidR="00CE4B08" w:rsidRPr="008B0F1C">
        <w:rPr>
          <w:rFonts w:ascii="Arial" w:hAnsi="Arial" w:cs="Arial"/>
          <w:sz w:val="24"/>
          <w:szCs w:val="24"/>
          <w:lang w:val="ru-RU"/>
        </w:rPr>
        <w:t>8.1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Бюджетного кодекса Российской Федерации, и субсидии на осуществление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капитальных вложений в объекты капитального строительства муниципальной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собственности или приобретение объектов недвижимого имущества в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муниципальную собственность в соответствии со статьей 78.2 Бюджетного</w:t>
      </w:r>
      <w:r w:rsidR="00CE4B0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кодекса (далее — </w:t>
      </w:r>
      <w:r w:rsidR="00CE4B08" w:rsidRPr="008B0F1C">
        <w:rPr>
          <w:rFonts w:ascii="Arial" w:hAnsi="Arial" w:cs="Arial"/>
          <w:sz w:val="24"/>
          <w:szCs w:val="24"/>
          <w:lang w:val="ru-RU"/>
        </w:rPr>
        <w:t>целевые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су</w:t>
      </w:r>
      <w:r w:rsidR="00CE4B08" w:rsidRPr="008B0F1C">
        <w:rPr>
          <w:rFonts w:ascii="Arial" w:hAnsi="Arial" w:cs="Arial"/>
          <w:sz w:val="24"/>
          <w:szCs w:val="24"/>
          <w:lang w:val="ru-RU"/>
        </w:rPr>
        <w:t>бс</w:t>
      </w:r>
      <w:r w:rsidRPr="008B0F1C">
        <w:rPr>
          <w:rFonts w:ascii="Arial" w:hAnsi="Arial" w:cs="Arial"/>
          <w:sz w:val="24"/>
          <w:szCs w:val="24"/>
          <w:lang w:val="ru-RU"/>
        </w:rPr>
        <w:t>идии).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Положения настоящего Порядка, установленные для учреждений,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распространяются на их обособленные подразделения, осуществляющие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операции с целевыми субсидиями (далее — обособленное подразделение).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CE4B08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2.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Учет операций по санкционированию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расходов учреждения, источником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финансового обеспечения которых являются целевые субсидии (далее </w:t>
      </w:r>
      <w:r w:rsidR="00241A8B">
        <w:rPr>
          <w:rFonts w:ascii="Arial" w:hAnsi="Arial" w:cs="Arial"/>
          <w:sz w:val="24"/>
          <w:szCs w:val="24"/>
          <w:lang w:val="ru-RU"/>
        </w:rPr>
        <w:t>–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целевые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расходы), осуществляется </w:t>
      </w:r>
      <w:r w:rsidRPr="008B0F1C">
        <w:rPr>
          <w:rFonts w:ascii="Arial" w:hAnsi="Arial" w:cs="Arial"/>
          <w:sz w:val="24"/>
          <w:szCs w:val="24"/>
          <w:lang w:val="ru-RU"/>
        </w:rPr>
        <w:t>на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ли</w:t>
      </w:r>
      <w:r w:rsidRPr="008B0F1C">
        <w:rPr>
          <w:rFonts w:ascii="Arial" w:hAnsi="Arial" w:cs="Arial"/>
          <w:sz w:val="24"/>
          <w:szCs w:val="24"/>
          <w:lang w:val="ru-RU"/>
        </w:rPr>
        <w:t>ц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евом счете, предназначенном для учета операций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со средствами, предоставленными учреждениям из соответствующих бюджетов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бюджетной системы Российской Федерации в виде субсидий на иные цели, </w:t>
      </w:r>
      <w:r w:rsidRPr="008B0F1C">
        <w:rPr>
          <w:rFonts w:ascii="Arial" w:hAnsi="Arial" w:cs="Arial"/>
          <w:sz w:val="24"/>
          <w:szCs w:val="24"/>
          <w:lang w:val="ru-RU"/>
        </w:rPr>
        <w:t>а также субсидий на осуществлен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ие капитальных вложений в объекты капитального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F509E0" w:rsidRPr="008B0F1C">
        <w:rPr>
          <w:rFonts w:ascii="Arial" w:hAnsi="Arial" w:cs="Arial"/>
          <w:sz w:val="24"/>
          <w:szCs w:val="24"/>
          <w:lang w:val="ru-RU"/>
        </w:rPr>
        <w:t>строительства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государственной (муниципальной) собственности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или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приобретен</w:t>
      </w:r>
      <w:r w:rsidR="00F509E0" w:rsidRPr="008B0F1C">
        <w:rPr>
          <w:rFonts w:ascii="Arial" w:hAnsi="Arial" w:cs="Arial"/>
          <w:sz w:val="24"/>
          <w:szCs w:val="24"/>
          <w:lang w:val="ru-RU"/>
        </w:rPr>
        <w:t>ие недв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ижимого имущества в</w:t>
      </w:r>
      <w:proofErr w:type="gramEnd"/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="00526A71" w:rsidRPr="008B0F1C">
        <w:rPr>
          <w:rFonts w:ascii="Arial" w:hAnsi="Arial" w:cs="Arial"/>
          <w:sz w:val="24"/>
          <w:szCs w:val="24"/>
          <w:lang w:val="ru-RU"/>
        </w:rPr>
        <w:t>государственную</w:t>
      </w:r>
      <w:r w:rsidR="00F509E0" w:rsidRPr="008B0F1C">
        <w:rPr>
          <w:rFonts w:ascii="Arial" w:hAnsi="Arial" w:cs="Arial"/>
          <w:sz w:val="24"/>
          <w:szCs w:val="24"/>
          <w:lang w:val="ru-RU"/>
        </w:rPr>
        <w:t xml:space="preserve"> (муниципальную) собственность (д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алее — отдельный лицевой счет), открытом</w:t>
      </w:r>
      <w:r w:rsidR="00F509E0" w:rsidRPr="008B0F1C">
        <w:rPr>
          <w:rFonts w:ascii="Arial" w:hAnsi="Arial" w:cs="Arial"/>
          <w:sz w:val="24"/>
          <w:szCs w:val="24"/>
          <w:lang w:val="ru-RU"/>
        </w:rPr>
        <w:t xml:space="preserve"> учреждению в территориальном органе Федерального казначейства в порядке, установленном Федеральным казначейством.</w:t>
      </w:r>
      <w:proofErr w:type="gramEnd"/>
    </w:p>
    <w:p w:rsidR="00F509E0" w:rsidRPr="008B0F1C" w:rsidRDefault="00F509E0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Отдельный лицевой счет отк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рывается учреждению в соответствии </w:t>
      </w:r>
      <w:r w:rsidRPr="008B0F1C">
        <w:rPr>
          <w:rFonts w:ascii="Arial" w:hAnsi="Arial" w:cs="Arial"/>
          <w:sz w:val="24"/>
          <w:szCs w:val="24"/>
          <w:lang w:val="ru-RU"/>
        </w:rPr>
        <w:t>с заключенным Соглашением об открытии и ведении Управлением Федерального казначейства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лицевых счетов для учета операций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для учета операций муниципальных бюджетных учреждений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F509E0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3</w:t>
      </w:r>
      <w:r w:rsidR="00526A71" w:rsidRPr="008B0F1C">
        <w:rPr>
          <w:rFonts w:ascii="Arial" w:hAnsi="Arial" w:cs="Arial"/>
          <w:sz w:val="24"/>
          <w:szCs w:val="24"/>
          <w:lang w:val="ru-RU"/>
        </w:rPr>
        <w:t>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="00241A8B">
        <w:rPr>
          <w:rFonts w:ascii="Arial" w:hAnsi="Arial" w:cs="Arial"/>
          <w:sz w:val="24"/>
          <w:szCs w:val="24"/>
          <w:lang w:val="ru-RU"/>
        </w:rPr>
        <w:t xml:space="preserve">Комитет по финансам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до </w:t>
      </w:r>
      <w:r w:rsidRPr="008B0F1C">
        <w:rPr>
          <w:rFonts w:ascii="Arial" w:hAnsi="Arial" w:cs="Arial"/>
          <w:sz w:val="24"/>
          <w:szCs w:val="24"/>
          <w:lang w:val="ru-RU"/>
        </w:rPr>
        <w:t>н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ачала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финансового года утверждает Перечень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кодов целевых субсидий,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предоставляемых муниципальным бюджетным учреждениям, лицевые счета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которым открыты в территориальных органах Федерального казначейства,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источником финансового обеспечения которых являются субсидии, полученные в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соответствии с абзацем вторым пункта 1 статьи 78.1 и статьей 78.2 Бюджетного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кодекса Российской </w:t>
      </w:r>
      <w:r w:rsidRPr="008B0F1C">
        <w:rPr>
          <w:rFonts w:ascii="Arial" w:hAnsi="Arial" w:cs="Arial"/>
          <w:sz w:val="24"/>
          <w:szCs w:val="24"/>
          <w:lang w:val="ru-RU"/>
        </w:rPr>
        <w:t>Федерации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на очередной финансовый год.</w:t>
      </w:r>
      <w:proofErr w:type="gramEnd"/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4</w:t>
      </w:r>
      <w:r w:rsidR="001E055D" w:rsidRPr="008B0F1C">
        <w:rPr>
          <w:rFonts w:ascii="Arial" w:hAnsi="Arial" w:cs="Arial"/>
          <w:sz w:val="24"/>
          <w:szCs w:val="24"/>
          <w:lang w:val="ru-RU"/>
        </w:rPr>
        <w:t>.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 xml:space="preserve">Санкционирование </w:t>
      </w:r>
      <w:r w:rsidR="00F509E0" w:rsidRPr="008B0F1C">
        <w:rPr>
          <w:rFonts w:ascii="Arial" w:hAnsi="Arial" w:cs="Arial"/>
          <w:sz w:val="24"/>
          <w:szCs w:val="24"/>
          <w:lang w:val="ru-RU"/>
        </w:rPr>
        <w:t>ц</w:t>
      </w:r>
      <w:r w:rsidRPr="008B0F1C">
        <w:rPr>
          <w:rFonts w:ascii="Arial" w:hAnsi="Arial" w:cs="Arial"/>
          <w:sz w:val="24"/>
          <w:szCs w:val="24"/>
          <w:lang w:val="ru-RU"/>
        </w:rPr>
        <w:t>елевых расходов осуществляется на основании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направленных в территориальный орган Федерального казначейства по месту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открытия учреждению отдельного лицевого счета Сведений об операциях с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целевыми субсидиями на очередной финансовый год (код формы по ОКУД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0501016) (далее — Сведения) по форме согласно приложению №1 к Порядку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F509E0" w:rsidRPr="008B0F1C">
        <w:rPr>
          <w:rFonts w:ascii="Arial" w:hAnsi="Arial" w:cs="Arial"/>
          <w:sz w:val="24"/>
          <w:szCs w:val="24"/>
          <w:lang w:val="ru-RU"/>
        </w:rPr>
        <w:t>санкционирования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расходов  бюджетных  и</w:t>
      </w:r>
      <w:r w:rsidR="00F509E0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автономных учреждений, лицевые счета которым открыты </w:t>
      </w:r>
      <w:r w:rsidR="00882B06" w:rsidRPr="008B0F1C">
        <w:rPr>
          <w:rFonts w:ascii="Arial" w:hAnsi="Arial" w:cs="Arial"/>
          <w:sz w:val="24"/>
          <w:szCs w:val="24"/>
          <w:lang w:val="ru-RU"/>
        </w:rPr>
        <w:t>в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территориальных</w:t>
      </w:r>
      <w:r w:rsidR="00882B06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органах Федерального казначейства, источником финансового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обеспечения</w:t>
      </w:r>
      <w:proofErr w:type="gramEnd"/>
      <w:r w:rsidR="00882B06" w:rsidRPr="008B0F1C">
        <w:rPr>
          <w:rFonts w:ascii="Arial" w:hAnsi="Arial" w:cs="Arial"/>
          <w:sz w:val="24"/>
          <w:szCs w:val="24"/>
          <w:lang w:val="ru-RU"/>
        </w:rPr>
        <w:t xml:space="preserve"> которых являются субсидии, полученные в соответствии с абзацем вторым пункта 1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статьи 78.1 и статьей 78.2 Бюджетного кодекса Российской Федерации,</w:t>
      </w:r>
      <w:r w:rsidR="00882B06" w:rsidRPr="008B0F1C">
        <w:rPr>
          <w:rFonts w:ascii="Arial" w:hAnsi="Arial" w:cs="Arial"/>
          <w:sz w:val="24"/>
          <w:szCs w:val="24"/>
          <w:lang w:val="ru-RU"/>
        </w:rPr>
        <w:t xml:space="preserve"> утвержденному приказом Министерства  финансов Российской </w:t>
      </w:r>
      <w:r w:rsidR="00882B06" w:rsidRPr="008B0F1C">
        <w:rPr>
          <w:rFonts w:ascii="Arial" w:hAnsi="Arial" w:cs="Arial"/>
          <w:sz w:val="24"/>
          <w:szCs w:val="24"/>
          <w:lang w:val="ru-RU"/>
        </w:rPr>
        <w:lastRenderedPageBreak/>
        <w:t xml:space="preserve">Федерации от 13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декабря 2017 г. №226н </w:t>
      </w:r>
      <w:r w:rsidR="001E055D" w:rsidRPr="008B0F1C">
        <w:rPr>
          <w:rFonts w:ascii="Arial" w:hAnsi="Arial" w:cs="Arial"/>
          <w:sz w:val="24"/>
          <w:szCs w:val="24"/>
          <w:lang w:val="ru-RU"/>
        </w:rPr>
        <w:t>(</w:t>
      </w:r>
      <w:r w:rsidRPr="008B0F1C">
        <w:rPr>
          <w:rFonts w:ascii="Arial" w:hAnsi="Arial" w:cs="Arial"/>
          <w:sz w:val="24"/>
          <w:szCs w:val="24"/>
          <w:lang w:val="ru-RU"/>
        </w:rPr>
        <w:t>далее - Порядок 226н).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Учреждение формирует Сведения в соответствии </w:t>
      </w:r>
      <w:r w:rsidR="00882B06" w:rsidRPr="008B0F1C">
        <w:rPr>
          <w:rFonts w:ascii="Arial" w:hAnsi="Arial" w:cs="Arial"/>
          <w:sz w:val="24"/>
          <w:szCs w:val="24"/>
          <w:lang w:val="ru-RU"/>
        </w:rPr>
        <w:t>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требованиями,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установленными </w:t>
      </w:r>
      <w:r w:rsidR="001E055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пунктом 18 Порядка 226н, в срок не позднее десяти рабочих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дней со дня заключения соглашения о предоставлении из местного бюджета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учреждению целевой субсидии, внесения изменений в него.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5. Формирование Сведений осуществляется в П</w:t>
      </w:r>
      <w:r w:rsidR="00882B06" w:rsidRPr="008B0F1C">
        <w:rPr>
          <w:rFonts w:ascii="Arial" w:hAnsi="Arial" w:cs="Arial"/>
          <w:sz w:val="24"/>
          <w:szCs w:val="24"/>
          <w:lang w:val="ru-RU"/>
        </w:rPr>
        <w:t>П</w:t>
      </w:r>
      <w:r w:rsidRPr="008B0F1C">
        <w:rPr>
          <w:rFonts w:ascii="Arial" w:hAnsi="Arial" w:cs="Arial"/>
          <w:sz w:val="24"/>
          <w:szCs w:val="24"/>
          <w:lang w:val="ru-RU"/>
        </w:rPr>
        <w:t>О СУФД в форме электронного</w:t>
      </w:r>
      <w:r w:rsidR="00882B06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документа, под</w:t>
      </w:r>
      <w:r w:rsidR="00882B06" w:rsidRPr="008B0F1C">
        <w:rPr>
          <w:rFonts w:ascii="Arial" w:hAnsi="Arial" w:cs="Arial"/>
          <w:sz w:val="24"/>
          <w:szCs w:val="24"/>
          <w:lang w:val="ru-RU"/>
        </w:rPr>
        <w:t>п</w:t>
      </w:r>
      <w:r w:rsidRPr="008B0F1C">
        <w:rPr>
          <w:rFonts w:ascii="Arial" w:hAnsi="Arial" w:cs="Arial"/>
          <w:sz w:val="24"/>
          <w:szCs w:val="24"/>
          <w:lang w:val="ru-RU"/>
        </w:rPr>
        <w:t>исываемого усиленной квалифицированной электронной</w:t>
      </w:r>
      <w:r w:rsidR="00882B06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под</w:t>
      </w:r>
      <w:r w:rsidR="00882B06" w:rsidRPr="008B0F1C">
        <w:rPr>
          <w:rFonts w:ascii="Arial" w:hAnsi="Arial" w:cs="Arial"/>
          <w:sz w:val="24"/>
          <w:szCs w:val="24"/>
          <w:lang w:val="ru-RU"/>
        </w:rPr>
        <w:t>п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исью лица, имеющего право </w:t>
      </w:r>
      <w:r w:rsidR="00882B06" w:rsidRPr="008B0F1C">
        <w:rPr>
          <w:rFonts w:ascii="Arial" w:hAnsi="Arial" w:cs="Arial"/>
          <w:sz w:val="24"/>
          <w:szCs w:val="24"/>
          <w:lang w:val="ru-RU"/>
        </w:rPr>
        <w:t>действовать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от имени учреждения, либо при</w:t>
      </w:r>
      <w:r w:rsidR="00882B06" w:rsidRPr="008B0F1C">
        <w:rPr>
          <w:rFonts w:ascii="Arial" w:hAnsi="Arial" w:cs="Arial"/>
          <w:sz w:val="24"/>
          <w:szCs w:val="24"/>
          <w:lang w:val="ru-RU"/>
        </w:rPr>
        <w:t xml:space="preserve"> отсутствии технической возможности на бумажном носителе с одновременным представлением Сведений на машинном носителе информации.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882B06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6. Сведения, сформированные учреждением, подписываются руководителем учреждения или иным лицом, уполномоченным действовать от имени учреждения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(дале</w:t>
      </w:r>
      <w:r w:rsidRPr="008B0F1C">
        <w:rPr>
          <w:rFonts w:ascii="Arial" w:hAnsi="Arial" w:cs="Arial"/>
          <w:sz w:val="24"/>
          <w:szCs w:val="24"/>
          <w:lang w:val="ru-RU"/>
        </w:rPr>
        <w:t>е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— иное уполномоченное лицо учреждения), и утверждаются руководителем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учредителя или лицом, уполномоченным действовать от имени учредителя (дале</w:t>
      </w:r>
      <w:proofErr w:type="gramStart"/>
      <w:r w:rsidR="00526A71" w:rsidRPr="008B0F1C">
        <w:rPr>
          <w:rFonts w:ascii="Arial" w:hAnsi="Arial" w:cs="Arial"/>
          <w:sz w:val="24"/>
          <w:szCs w:val="24"/>
          <w:lang w:val="ru-RU"/>
        </w:rPr>
        <w:t>е</w:t>
      </w:r>
      <w:r w:rsidRPr="008B0F1C">
        <w:rPr>
          <w:rFonts w:ascii="Arial" w:hAnsi="Arial" w:cs="Arial"/>
          <w:sz w:val="24"/>
          <w:szCs w:val="24"/>
          <w:lang w:val="ru-RU"/>
        </w:rPr>
        <w:t>-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уполномоченное лицо учредителя) не позднее трех рабочих дней, следующих за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днем представления учреждением Сведений.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7.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Санкционирование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целевых расходов обособленного подразделения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осуществляется на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основании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Сведений, утвержденных руководителем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учреждения, создавшего обособленное подразделение, или иным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уполномоченным лицом учреждения.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Учреждение направляет в территориальный орган Федерального казначейства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 месту открытия ему отдельного лицевого счета Сведения, утвержденные ему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учредителем в соответствии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пунктом 6 настоящего Порядка, а также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сформированные на их основании: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Сведения, утвержденные руководителем учреждения или иным уполномоченным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лицом учреждения (без учета операций, осуществляемых обособленными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подразделениями);</w:t>
      </w:r>
    </w:p>
    <w:p w:rsidR="00A522F6" w:rsidRPr="008B0F1C" w:rsidRDefault="00AB69B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Сведения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для осуществления </w:t>
      </w:r>
      <w:r w:rsidRPr="008B0F1C">
        <w:rPr>
          <w:rFonts w:ascii="Arial" w:hAnsi="Arial" w:cs="Arial"/>
          <w:sz w:val="24"/>
          <w:szCs w:val="24"/>
          <w:lang w:val="ru-RU"/>
        </w:rPr>
        <w:t>ц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елевых расходов обособленным подразделением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для каждого обособленного подразделения, осуществляющего операции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с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целевыми субсидиями, для последующего направления указанных Сведений в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территориальные органы Федерального казначейства по месту открытия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обособленным подразделениям отдельных лицевых счетов.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8. В Сведениях в разрезе целевых субсидий указываются суммы планируемых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поступлений и выплат по соответствующим кодам (составным частям кодов)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бюджетной классификации Российской Федерации (далее — код бюджетной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классификации).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В Сведениях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п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о каждой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ц</w:t>
      </w:r>
      <w:r w:rsidRPr="008B0F1C">
        <w:rPr>
          <w:rFonts w:ascii="Arial" w:hAnsi="Arial" w:cs="Arial"/>
          <w:sz w:val="24"/>
          <w:szCs w:val="24"/>
          <w:lang w:val="ru-RU"/>
        </w:rPr>
        <w:t>елевой субсидии указывается код целевой субсидии,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определенный в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соответствии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 Перечнем целевых субсидий (далее — код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субсидии).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9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 xml:space="preserve"> П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>ри внесении изменений в показатели Сведений учреждение формирует новые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Сведения, в которых указываются показатели с учетом внесенных изменений, в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соответствии с положениями настоящего Порядка.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В случае уменьшения учредителем планируемых поступлений или выплат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сумма поступлений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це</w:t>
      </w:r>
      <w:r w:rsidRPr="008B0F1C">
        <w:rPr>
          <w:rFonts w:ascii="Arial" w:hAnsi="Arial" w:cs="Arial"/>
          <w:sz w:val="24"/>
          <w:szCs w:val="24"/>
          <w:lang w:val="ru-RU"/>
        </w:rPr>
        <w:t>левой субсидии, включая разрешенный к использованию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остаток данной целевой субсидии, и сумма планируемых выплат, указанные в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Сведениях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(</w:t>
      </w:r>
      <w:r w:rsidRPr="008B0F1C">
        <w:rPr>
          <w:rFonts w:ascii="Arial" w:hAnsi="Arial" w:cs="Arial"/>
          <w:sz w:val="24"/>
          <w:szCs w:val="24"/>
          <w:lang w:val="ru-RU"/>
        </w:rPr>
        <w:t>с учетом вносимых изменений), не должны быть меньше фактических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выплат, отраженных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н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а отдельном лицевом счете на дату внесения изменений 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в </w:t>
      </w:r>
      <w:r w:rsidRPr="008B0F1C">
        <w:rPr>
          <w:rFonts w:ascii="Arial" w:hAnsi="Arial" w:cs="Arial"/>
          <w:sz w:val="24"/>
          <w:szCs w:val="24"/>
          <w:lang w:val="ru-RU"/>
        </w:rPr>
        <w:t>Сведения по соответствующему коду субсидии.</w:t>
      </w:r>
      <w:proofErr w:type="gramEnd"/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10.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 xml:space="preserve">Основанием для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разрешения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использования сложившихся на начало текущего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финансового года остатков целевых субсидий прошлых лет, являются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утвержденные учредителем Сведения, содержащие информацию об остатках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субсидий, в 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отношении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которых решением учредителя подтверждена потребность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в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направлении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их на цели, установленные условиям предоставления целевых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субсидий (далее - разрешенный к </w:t>
      </w:r>
      <w:r w:rsidRPr="008B0F1C">
        <w:rPr>
          <w:rFonts w:ascii="Arial" w:hAnsi="Arial" w:cs="Arial"/>
          <w:sz w:val="24"/>
          <w:szCs w:val="24"/>
          <w:lang w:val="ru-RU"/>
        </w:rPr>
        <w:lastRenderedPageBreak/>
        <w:t>использованию остаток целевых средств),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направленные учреждением в территориал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ьный орган Федерального казначей</w:t>
      </w:r>
      <w:r w:rsidRPr="008B0F1C">
        <w:rPr>
          <w:rFonts w:ascii="Arial" w:hAnsi="Arial" w:cs="Arial"/>
          <w:sz w:val="24"/>
          <w:szCs w:val="24"/>
          <w:lang w:val="ru-RU"/>
        </w:rPr>
        <w:t>ства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не позднее 20 января текущего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финансового года. 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До получения Сведений, предусмотренных настоящим пунктом,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территориальный орган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Федерального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казначейства учитывает неиспользованные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на начало текущего финансового года остатки целевых субсидий прошлых лет,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потребность в использовании которых не подтверждена, на отдельном лицевом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счете без права расходования.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Сумма разрешенного к использованию остатка целевой субсидии, указанная в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пред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ставленных в соответствии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настоящим пунктом Сведениях, не должна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превышать сумму остатка соответствующей целевой субсидии прошлых лет,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учтенной на отдельном лицевом счете по состоянию на начало текущего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финансового года без права расходования по соответствующему коду субсидии.</w:t>
      </w:r>
      <w:proofErr w:type="gramEnd"/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</w:t>
      </w:r>
      <w:r w:rsidR="00AB69B1" w:rsidRPr="008B0F1C">
        <w:rPr>
          <w:rFonts w:ascii="Arial" w:hAnsi="Arial" w:cs="Arial"/>
          <w:sz w:val="24"/>
          <w:szCs w:val="24"/>
          <w:lang w:val="ru-RU"/>
        </w:rPr>
        <w:t>1.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Основанием для разрешения использования сумм возврата средств по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выплатам, произведенным учреждениями за счет целевых субсидий до начала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текущего финансового года, в отношении которых согласно решению учредителя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подтверждена потребность в направлении их на цели, ранее установленные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целями 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предоставления целевых субсидий (далее — суммы возврата дебиторской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задолженности прошлых лет</w:t>
      </w:r>
      <w:r w:rsidR="00AB69B1" w:rsidRPr="008B0F1C">
        <w:rPr>
          <w:rFonts w:ascii="Arial" w:hAnsi="Arial" w:cs="Arial"/>
          <w:sz w:val="24"/>
          <w:szCs w:val="24"/>
          <w:lang w:val="ru-RU"/>
        </w:rPr>
        <w:t>)</w:t>
      </w:r>
      <w:r w:rsidRPr="008B0F1C">
        <w:rPr>
          <w:rFonts w:ascii="Arial" w:hAnsi="Arial" w:cs="Arial"/>
          <w:sz w:val="24"/>
          <w:szCs w:val="24"/>
          <w:lang w:val="ru-RU"/>
        </w:rPr>
        <w:t>, являются утвержденные учредителем Сведения,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содержащие информацию о разреш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енной к использованию сумме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возврата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дебиторской задолженности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прошлых лет, направленные учреждением не позднее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30 рабочего дня со дня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отражения суммы возврата дебиторской задолженности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прошлых л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е</w:t>
      </w:r>
      <w:r w:rsidRPr="008B0F1C">
        <w:rPr>
          <w:rFonts w:ascii="Arial" w:hAnsi="Arial" w:cs="Arial"/>
          <w:sz w:val="24"/>
          <w:szCs w:val="24"/>
          <w:lang w:val="ru-RU"/>
        </w:rPr>
        <w:t>т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на отдельном лицевом счете учреждения.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До получения Сведений, 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предусмотренных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настоящим пунктом,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территориальный орган Федерального казначейства учитывает суммы возврата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дебиторской задолженности про</w:t>
      </w:r>
      <w:r w:rsidR="00AB69B1" w:rsidRPr="008B0F1C">
        <w:rPr>
          <w:rFonts w:ascii="Arial" w:hAnsi="Arial" w:cs="Arial"/>
          <w:sz w:val="24"/>
          <w:szCs w:val="24"/>
          <w:lang w:val="ru-RU"/>
        </w:rPr>
        <w:t>ш</w:t>
      </w:r>
      <w:r w:rsidRPr="008B0F1C">
        <w:rPr>
          <w:rFonts w:ascii="Arial" w:hAnsi="Arial" w:cs="Arial"/>
          <w:sz w:val="24"/>
          <w:szCs w:val="24"/>
          <w:lang w:val="ru-RU"/>
        </w:rPr>
        <w:t>лых лет, потребность в использовании которых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не подтверждена, на отдельном лицевом счете без права расходования.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Суммы возврата дебиторской задолженности прошлых лет, потребность в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которых подтверждена, указанные в Сведениях, предусмотренных настоящим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пунктом, не должны 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превышать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суммы дебиторской задолженности прошлых лет,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учтенные на отдельном лицевом счете без права расходования по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соответствующему коду субсидии.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Сумм</w:t>
      </w:r>
      <w:r w:rsidR="00AB69B1" w:rsidRPr="008B0F1C">
        <w:rPr>
          <w:rFonts w:ascii="Arial" w:hAnsi="Arial" w:cs="Arial"/>
          <w:sz w:val="24"/>
          <w:szCs w:val="24"/>
          <w:lang w:val="ru-RU"/>
        </w:rPr>
        <w:t xml:space="preserve">ы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возврата дебит</w:t>
      </w:r>
      <w:r w:rsidR="00AB69B1" w:rsidRPr="008B0F1C">
        <w:rPr>
          <w:rFonts w:ascii="Arial" w:hAnsi="Arial" w:cs="Arial"/>
          <w:sz w:val="24"/>
          <w:szCs w:val="24"/>
          <w:lang w:val="ru-RU"/>
        </w:rPr>
        <w:t>ор</w:t>
      </w:r>
      <w:r w:rsidRPr="008B0F1C">
        <w:rPr>
          <w:rFonts w:ascii="Arial" w:hAnsi="Arial" w:cs="Arial"/>
          <w:sz w:val="24"/>
          <w:szCs w:val="24"/>
          <w:lang w:val="ru-RU"/>
        </w:rPr>
        <w:t>с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кой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задолженности прошлых лет, потребность 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в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которых не подтверждена, подлежат перечислению учреждениями в местный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бюджет в срок не позднее 30 рабочего дня со дня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отражения суммы возврата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д</w:t>
      </w:r>
      <w:r w:rsidRPr="008B0F1C">
        <w:rPr>
          <w:rFonts w:ascii="Arial" w:hAnsi="Arial" w:cs="Arial"/>
          <w:sz w:val="24"/>
          <w:szCs w:val="24"/>
          <w:lang w:val="ru-RU"/>
        </w:rPr>
        <w:t>ебиторской задолженност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и пр</w:t>
      </w:r>
      <w:r w:rsidRPr="008B0F1C">
        <w:rPr>
          <w:rFonts w:ascii="Arial" w:hAnsi="Arial" w:cs="Arial"/>
          <w:sz w:val="24"/>
          <w:szCs w:val="24"/>
          <w:lang w:val="ru-RU"/>
        </w:rPr>
        <w:t>о</w:t>
      </w:r>
      <w:r w:rsidR="005928A8" w:rsidRPr="008B0F1C">
        <w:rPr>
          <w:rFonts w:ascii="Arial" w:hAnsi="Arial" w:cs="Arial"/>
          <w:sz w:val="24"/>
          <w:szCs w:val="24"/>
          <w:lang w:val="ru-RU"/>
        </w:rPr>
        <w:t>ш</w:t>
      </w:r>
      <w:r w:rsidRPr="008B0F1C">
        <w:rPr>
          <w:rFonts w:ascii="Arial" w:hAnsi="Arial" w:cs="Arial"/>
          <w:sz w:val="24"/>
          <w:szCs w:val="24"/>
          <w:lang w:val="ru-RU"/>
        </w:rPr>
        <w:t>лых лет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на отдельном лицевом счете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 учреждения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928A8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</w:t>
      </w:r>
      <w:r w:rsidR="00526A71" w:rsidRPr="008B0F1C">
        <w:rPr>
          <w:rFonts w:ascii="Arial" w:hAnsi="Arial" w:cs="Arial"/>
          <w:sz w:val="24"/>
          <w:szCs w:val="24"/>
          <w:lang w:val="ru-RU"/>
        </w:rPr>
        <w:t>2. Территориальный орган Федерального казначейства осуществляет проверку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с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ведений на соответствие требованиям, установленным пунктами 6-11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насто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ящего Порядка, и в случае положительного результата проверки не позднее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рабоч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его дня, следую</w:t>
      </w:r>
      <w:r w:rsidRPr="008B0F1C">
        <w:rPr>
          <w:rFonts w:ascii="Arial" w:hAnsi="Arial" w:cs="Arial"/>
          <w:sz w:val="24"/>
          <w:szCs w:val="24"/>
          <w:lang w:val="ru-RU"/>
        </w:rPr>
        <w:t>щ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его за днем представления Сведений, отражает показатели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Свед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ений </w:t>
      </w:r>
      <w:r w:rsidRPr="008B0F1C">
        <w:rPr>
          <w:rFonts w:ascii="Arial" w:hAnsi="Arial" w:cs="Arial"/>
          <w:sz w:val="24"/>
          <w:szCs w:val="24"/>
          <w:lang w:val="ru-RU"/>
        </w:rPr>
        <w:t>н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а отдельном лицевом счете учреждения.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 xml:space="preserve">В случае если Сведения не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соответствуют требованиям, установленным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пунктами 6-11 настоящего порядка,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территориальный орган Федерального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казначейства в срок,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установленный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абзацем первым настоящего пункта,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направляет учреждению </w:t>
      </w:r>
      <w:r w:rsidR="00526A71" w:rsidRPr="008B0F1C">
        <w:rPr>
          <w:rFonts w:ascii="Arial" w:hAnsi="Arial" w:cs="Arial"/>
          <w:sz w:val="24"/>
          <w:szCs w:val="24"/>
          <w:lang w:val="ru-RU"/>
        </w:rPr>
        <w:t xml:space="preserve"> Протокол (код формы по КФД 0531805) (далее </w:t>
      </w:r>
      <w:r w:rsidRPr="008B0F1C">
        <w:rPr>
          <w:rFonts w:ascii="Arial" w:hAnsi="Arial" w:cs="Arial"/>
          <w:sz w:val="24"/>
          <w:szCs w:val="24"/>
          <w:lang w:val="ru-RU"/>
        </w:rPr>
        <w:t>– Протокол),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в котором указывается причина возврата, а также возвращает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уч</w:t>
      </w:r>
      <w:r w:rsidR="00526A71" w:rsidRPr="008B0F1C">
        <w:rPr>
          <w:rFonts w:ascii="Arial" w:hAnsi="Arial" w:cs="Arial"/>
          <w:sz w:val="24"/>
          <w:szCs w:val="24"/>
          <w:lang w:val="ru-RU"/>
        </w:rPr>
        <w:t>реждению экземпляры Сведений на бумажном носителе, если они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526A71" w:rsidRPr="008B0F1C">
        <w:rPr>
          <w:rFonts w:ascii="Arial" w:hAnsi="Arial" w:cs="Arial"/>
          <w:sz w:val="24"/>
          <w:szCs w:val="24"/>
          <w:lang w:val="ru-RU"/>
        </w:rPr>
        <w:t>представлялись в форме документа на бумажном носителе.</w:t>
      </w:r>
      <w:proofErr w:type="gramEnd"/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13. Целевые расходы осуществляются на основании представленных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учреждением в террито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риальный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орган Федерального казначейства платежных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документов, оформленных в установленных Федеральным казначейством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порядках (далее — платежный документ).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Д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л</w:t>
      </w:r>
      <w:r w:rsidRPr="008B0F1C">
        <w:rPr>
          <w:rFonts w:ascii="Arial" w:hAnsi="Arial" w:cs="Arial"/>
          <w:sz w:val="24"/>
          <w:szCs w:val="24"/>
          <w:lang w:val="ru-RU"/>
        </w:rPr>
        <w:t>я подтверждения возникновения денежного обязательства по поставке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товаров, выполнению работ, оказанию услуг, учреждение представляет в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территориальный орган 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Федерального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казначейства вместе с платежным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документом, указанные в нем копии контрактов (договоров), а также документы,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подтверждающие факт поставки товаров, выполнения работ, оказания услуг,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5928A8" w:rsidRPr="008B0F1C">
        <w:rPr>
          <w:rFonts w:ascii="Arial" w:hAnsi="Arial" w:cs="Arial"/>
          <w:sz w:val="24"/>
          <w:szCs w:val="24"/>
          <w:lang w:val="ru-RU"/>
        </w:rPr>
        <w:t>у</w:t>
      </w:r>
      <w:r w:rsidRPr="008B0F1C">
        <w:rPr>
          <w:rFonts w:ascii="Arial" w:hAnsi="Arial" w:cs="Arial"/>
          <w:sz w:val="24"/>
          <w:szCs w:val="24"/>
          <w:lang w:val="ru-RU"/>
        </w:rPr>
        <w:t>становленные фина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н</w:t>
      </w:r>
      <w:r w:rsidRPr="008B0F1C">
        <w:rPr>
          <w:rFonts w:ascii="Arial" w:hAnsi="Arial" w:cs="Arial"/>
          <w:sz w:val="24"/>
          <w:szCs w:val="24"/>
          <w:lang w:val="ru-RU"/>
        </w:rPr>
        <w:t>совым органом муниципального образования для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получателей средств местного бюджета (далее — документ-основание).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Копии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документов-осн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ований </w:t>
      </w:r>
      <w:r w:rsidR="005928A8" w:rsidRPr="008B0F1C">
        <w:rPr>
          <w:rFonts w:ascii="Arial" w:hAnsi="Arial" w:cs="Arial"/>
          <w:sz w:val="24"/>
          <w:szCs w:val="24"/>
          <w:lang w:val="ru-RU"/>
        </w:rPr>
        <w:lastRenderedPageBreak/>
        <w:t>нап</w:t>
      </w:r>
      <w:r w:rsidRPr="008B0F1C">
        <w:rPr>
          <w:rFonts w:ascii="Arial" w:hAnsi="Arial" w:cs="Arial"/>
          <w:sz w:val="24"/>
          <w:szCs w:val="24"/>
          <w:lang w:val="ru-RU"/>
        </w:rPr>
        <w:t>равляются в форме электронной копии документа-основания на бумажном носителе, созданной посредством его сканирования, или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электронного документа, подтвержденной электронной подписью руководителя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учреждения или иного уполномоченного лица учреждения.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При наличии в территориальном органе Федерального казначейства ранее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созданной в соответствия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 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условиями настоящего пункта электронной копии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д</w:t>
      </w:r>
      <w:r w:rsidRPr="008B0F1C">
        <w:rPr>
          <w:rFonts w:ascii="Arial" w:hAnsi="Arial" w:cs="Arial"/>
          <w:sz w:val="24"/>
          <w:szCs w:val="24"/>
          <w:lang w:val="ru-RU"/>
        </w:rPr>
        <w:t>окумента подтверждение возникновения денежного обязательства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осуществляется на основании имеющейся в территориальном органе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Федерального казначейства электронной копии документа.</w:t>
      </w:r>
      <w:proofErr w:type="gramEnd"/>
    </w:p>
    <w:p w:rsidR="00A522F6" w:rsidRPr="00100D57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При отсутствии электронного документооборота с применением электронной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подписи между территориальным органом Федерального казначейства и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учреждением учреждение представляет в территориальный орган Федерального</w:t>
      </w:r>
      <w:r w:rsidR="005928A8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казначейства указанный </w:t>
      </w:r>
      <w:r w:rsidR="005928A8" w:rsidRPr="008B0F1C">
        <w:rPr>
          <w:rFonts w:ascii="Arial" w:hAnsi="Arial" w:cs="Arial"/>
          <w:sz w:val="24"/>
          <w:szCs w:val="24"/>
          <w:lang w:val="ru-RU"/>
        </w:rPr>
        <w:t>д</w:t>
      </w:r>
      <w:r w:rsidRPr="008B0F1C">
        <w:rPr>
          <w:rFonts w:ascii="Arial" w:hAnsi="Arial" w:cs="Arial"/>
          <w:sz w:val="24"/>
          <w:szCs w:val="24"/>
          <w:lang w:val="ru-RU"/>
        </w:rPr>
        <w:t>окумент на бумажном носителе.</w:t>
      </w:r>
      <w:r w:rsidR="00241A8B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Прилагаемый к платежному документу документ на бумажном носителе</w:t>
      </w:r>
      <w:r w:rsid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100D57">
        <w:rPr>
          <w:rFonts w:ascii="Arial" w:hAnsi="Arial" w:cs="Arial"/>
          <w:sz w:val="24"/>
          <w:szCs w:val="24"/>
          <w:lang w:val="ru-RU"/>
        </w:rPr>
        <w:t>по</w:t>
      </w:r>
      <w:r w:rsidR="00467E3D" w:rsidRPr="00100D57">
        <w:rPr>
          <w:rFonts w:ascii="Arial" w:hAnsi="Arial" w:cs="Arial"/>
          <w:sz w:val="24"/>
          <w:szCs w:val="24"/>
          <w:lang w:val="ru-RU"/>
        </w:rPr>
        <w:t>д</w:t>
      </w:r>
      <w:r w:rsidRPr="00100D57">
        <w:rPr>
          <w:rFonts w:ascii="Arial" w:hAnsi="Arial" w:cs="Arial"/>
          <w:sz w:val="24"/>
          <w:szCs w:val="24"/>
          <w:lang w:val="ru-RU"/>
        </w:rPr>
        <w:t>лежит возврату учреждению на следующий рабочий день, следующий за днем</w:t>
      </w:r>
      <w:r w:rsidR="008B0F1C" w:rsidRP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100D57">
        <w:rPr>
          <w:rFonts w:ascii="Arial" w:hAnsi="Arial" w:cs="Arial"/>
          <w:sz w:val="24"/>
          <w:szCs w:val="24"/>
          <w:lang w:val="ru-RU"/>
        </w:rPr>
        <w:t>исполнения платежного документа.</w:t>
      </w:r>
    </w:p>
    <w:p w:rsidR="00A522F6" w:rsidRPr="00100D57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00D57">
        <w:rPr>
          <w:rFonts w:ascii="Arial" w:hAnsi="Arial" w:cs="Arial"/>
          <w:sz w:val="24"/>
          <w:szCs w:val="24"/>
          <w:lang w:val="ru-RU"/>
        </w:rPr>
        <w:t>14. При санкционировании целевых расходов территориальный орган</w:t>
      </w:r>
      <w:r w:rsidR="008B0F1C" w:rsidRP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100D57">
        <w:rPr>
          <w:rFonts w:ascii="Arial" w:hAnsi="Arial" w:cs="Arial"/>
          <w:sz w:val="24"/>
          <w:szCs w:val="24"/>
          <w:lang w:val="ru-RU"/>
        </w:rPr>
        <w:t>Федерального казначейства проверяет платежные документы и документы-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00D57">
        <w:rPr>
          <w:rFonts w:ascii="Arial" w:hAnsi="Arial" w:cs="Arial"/>
          <w:sz w:val="24"/>
          <w:szCs w:val="24"/>
          <w:lang w:val="ru-RU"/>
        </w:rPr>
        <w:t>основания по следующим направлениям</w:t>
      </w:r>
      <w:r w:rsidRPr="008B0F1C">
        <w:rPr>
          <w:rFonts w:ascii="Arial" w:hAnsi="Arial" w:cs="Arial"/>
          <w:sz w:val="24"/>
          <w:szCs w:val="24"/>
          <w:lang w:val="ru-RU"/>
        </w:rPr>
        <w:t>:</w:t>
      </w:r>
    </w:p>
    <w:p w:rsidR="00A522F6" w:rsidRPr="008B0F1C" w:rsidRDefault="00467E3D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</w:t>
      </w:r>
      <w:r w:rsidR="00526A71" w:rsidRPr="008B0F1C">
        <w:rPr>
          <w:rFonts w:ascii="Arial" w:hAnsi="Arial" w:cs="Arial"/>
          <w:sz w:val="24"/>
          <w:szCs w:val="24"/>
          <w:lang w:val="ru-RU"/>
        </w:rPr>
        <w:t>) соответствие платежных документов требованиям по оформлению,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установленным Федеральным казначейством;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2) наличие в платежном документе кодов бюджетной классификации, по которым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необходимо произвести кассовую выплату, кода субсидии и их соответствие кодам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бюджетной классификации, коду субсидии, указанным в Сведениях по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соответствующему коду субсидии.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3) наличие в платежном документе документов-оснований, перечень которых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установлен финансовым органом муниципального образования для получателей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средств местного бюджета;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4) соответствие указанного в платежном документе кода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бюджетной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классификации текстовому назначению платежа в соответствии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с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указаниями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о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порядке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применения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бюджетной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классификации Российской Федерации;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5) соответствие реквизитов (наименование, номер, дата, реквизиты получателя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платежа) документа-основания реквизитам, указанным в платежном документе,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6) соответствие содержания операции по целевым расходам, связанным </w:t>
      </w:r>
      <w:proofErr w:type="gramStart"/>
      <w:r w:rsidR="00467E3D" w:rsidRPr="008B0F1C">
        <w:rPr>
          <w:rFonts w:ascii="Arial" w:hAnsi="Arial" w:cs="Arial"/>
          <w:sz w:val="24"/>
          <w:szCs w:val="24"/>
          <w:lang w:val="ru-RU"/>
        </w:rPr>
        <w:t>с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поставкой товаров, выполнением работ, оказанием услуг, исходя из документов</w:t>
      </w:r>
      <w:r w:rsidR="00467E3D" w:rsidRPr="008B0F1C">
        <w:rPr>
          <w:rFonts w:ascii="Arial" w:hAnsi="Arial" w:cs="Arial"/>
          <w:sz w:val="24"/>
          <w:szCs w:val="24"/>
          <w:lang w:val="ru-RU"/>
        </w:rPr>
        <w:t>-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оснований, содержанию текста назначения платежа, указанному в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платежном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документе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>;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7) соответствие указанного в платежном документе кода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бюджетной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классификации, указанному в Сведениях, по соответствующему коду субсидии;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8) непревышение суммы, указанной в платежном документе, над суммой остатка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планируемых выплат, указанной в Сведениях по соответствующему коду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бюджетной классификации, коду субсидии, учтенной на отдельном лицевом счете,</w:t>
      </w:r>
    </w:p>
    <w:p w:rsidR="00467E3D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9</w:t>
      </w:r>
      <w:r w:rsidR="00467E3D" w:rsidRPr="008B0F1C">
        <w:rPr>
          <w:rFonts w:ascii="Arial" w:hAnsi="Arial" w:cs="Arial"/>
          <w:sz w:val="24"/>
          <w:szCs w:val="24"/>
          <w:lang w:val="ru-RU"/>
        </w:rPr>
        <w:t>)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н</w:t>
      </w:r>
      <w:r w:rsidRPr="008B0F1C">
        <w:rPr>
          <w:rFonts w:ascii="Arial" w:hAnsi="Arial" w:cs="Arial"/>
          <w:sz w:val="24"/>
          <w:szCs w:val="24"/>
          <w:lang w:val="ru-RU"/>
        </w:rPr>
        <w:t>епревышение</w:t>
      </w:r>
      <w:bookmarkStart w:id="0" w:name="_GoBack"/>
      <w:bookmarkEnd w:id="0"/>
      <w:r w:rsidRPr="008B0F1C">
        <w:rPr>
          <w:rFonts w:ascii="Arial" w:hAnsi="Arial" w:cs="Arial"/>
          <w:sz w:val="24"/>
          <w:szCs w:val="24"/>
          <w:lang w:val="ru-RU"/>
        </w:rPr>
        <w:t xml:space="preserve"> суммы, указанной в платежном документе, над суммой остатка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соответствующей целевой субсидии, учтенной на отдельном лицевом счете, 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10)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непревышение предельных размеров авансовых платежей, определенных в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соответствии с нормативными правовыми актами, регулирующими бюджетные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правоотношения, для получателей средств местного бюджета.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Требования, установленные абзацем вторым пункта 13 и подпунктом 3 пункта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14 настоящего Порядка не применяются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в отношении: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Заявки на кассовый расход (код по КФД 0531801) (Заявки на кассовый расход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(сокращенной) (код </w:t>
      </w: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формы</w:t>
      </w:r>
      <w:proofErr w:type="gramEnd"/>
      <w:r w:rsidRPr="008B0F1C">
        <w:rPr>
          <w:rFonts w:ascii="Arial" w:hAnsi="Arial" w:cs="Arial"/>
          <w:sz w:val="24"/>
          <w:szCs w:val="24"/>
          <w:lang w:val="ru-RU"/>
        </w:rPr>
        <w:t xml:space="preserve"> но КФД 0531851) (далее - Заявка на кассовый расход)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при санкционировании оплаты денежных обязательств, связанных: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- с оплатой по договору на оказание услуг, выполнение работ, заключенному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учреждением с физическим лицом, не являющимся индивидуальным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предпринимателем;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Заявки на получение наличных денег (код по КФД 0531 802) (Заявки на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lastRenderedPageBreak/>
        <w:t>получение денежных средств, перечисляемых на карту (код формы по КФД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0531243);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Сводной заявки на кассовый расход (для уплаты налогов) (код формы по КФД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0531860).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F1C">
        <w:rPr>
          <w:rFonts w:ascii="Arial" w:hAnsi="Arial" w:cs="Arial"/>
          <w:sz w:val="24"/>
          <w:szCs w:val="24"/>
          <w:lang w:val="ru-RU"/>
        </w:rPr>
        <w:t>Требования в части представления и указания в платежном документе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документов, подтверждающих факт поставки товаров, выполнения работ,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оказания услуг, установленных финансовым органом муниципального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образования для получателей средств местного бюджета, установленные абзацем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вторым пункта 13 и подпунктом 3 пункта 14 настоящего Порядка, не применяются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в отношении платежных документов при санкционировании оплаты денежных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обязательств, связанных:</w:t>
      </w:r>
      <w:proofErr w:type="gramEnd"/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- с осуществлением авансовых платежей в соответствии с условиями контракта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(договора);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 xml:space="preserve">- с оплатой по договору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аренды</w:t>
      </w:r>
      <w:r w:rsidRPr="008B0F1C">
        <w:rPr>
          <w:rFonts w:ascii="Arial" w:hAnsi="Arial" w:cs="Arial"/>
          <w:sz w:val="24"/>
          <w:szCs w:val="24"/>
          <w:lang w:val="ru-RU"/>
        </w:rPr>
        <w:t>,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- с оплатой по договору за зачисление (перевод) денежных средств на счета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физических лиц (при условии, что договором не предусмотрено оформлени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е </w:t>
      </w:r>
      <w:r w:rsidRPr="008B0F1C">
        <w:rPr>
          <w:rFonts w:ascii="Arial" w:hAnsi="Arial" w:cs="Arial"/>
          <w:sz w:val="24"/>
          <w:szCs w:val="24"/>
          <w:lang w:val="ru-RU"/>
        </w:rPr>
        <w:t>докуме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н</w:t>
      </w:r>
      <w:r w:rsidRPr="008B0F1C">
        <w:rPr>
          <w:rFonts w:ascii="Arial" w:hAnsi="Arial" w:cs="Arial"/>
          <w:sz w:val="24"/>
          <w:szCs w:val="24"/>
          <w:lang w:val="ru-RU"/>
        </w:rPr>
        <w:t>тов-ос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н</w:t>
      </w:r>
      <w:r w:rsidRPr="008B0F1C">
        <w:rPr>
          <w:rFonts w:ascii="Arial" w:hAnsi="Arial" w:cs="Arial"/>
          <w:sz w:val="24"/>
          <w:szCs w:val="24"/>
          <w:lang w:val="ru-RU"/>
        </w:rPr>
        <w:t>ований).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15. Территориальный орган Федерального казначейства при положительном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результат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е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 проверки, предусмотренной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п</w:t>
      </w:r>
      <w:r w:rsidRPr="008B0F1C">
        <w:rPr>
          <w:rFonts w:ascii="Arial" w:hAnsi="Arial" w:cs="Arial"/>
          <w:sz w:val="24"/>
          <w:szCs w:val="24"/>
          <w:lang w:val="ru-RU"/>
        </w:rPr>
        <w:t>унктами 13-14 настоящего Порядка, не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позднее рабочего дня, следующего за днем представления учреждением в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территориальный орган Федерального казначейства платежного документа,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осуществляет санкционирование оплаты целевых расходов и принимает к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исполнению платежные документы.</w:t>
      </w: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В случае несоблюдения требований, установленных пунктами 13-14 настоящего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Порядка территориальный орган Федерального казначейства в срок,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устан</w:t>
      </w:r>
      <w:r w:rsidRPr="008B0F1C">
        <w:rPr>
          <w:rFonts w:ascii="Arial" w:hAnsi="Arial" w:cs="Arial"/>
          <w:sz w:val="24"/>
          <w:szCs w:val="24"/>
          <w:lang w:val="ru-RU"/>
        </w:rPr>
        <w:t>овленный абзацем первым настоящего пункта, направляет учреждению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Протокол в электронном виде, в котором указывается причина отказа в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санкционировании целевых расходов в случае, если платежный документ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направлялся учреждением в электронном виде, или возвращает учреждению</w:t>
      </w:r>
    </w:p>
    <w:p w:rsidR="00A522F6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платежный документ на бумажном носителе с указанием в прилагаемом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Протоколе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причины возврата.</w:t>
      </w:r>
    </w:p>
    <w:p w:rsidR="008B0F1C" w:rsidRDefault="008B0F1C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522F6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16. Положения подпункта 9 пункта 14 настоящего Порядка не распространяются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на санкционирование оплаты целевых расходов, связанных с исполнением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исполнительных документов и решений налоговых органов, предусматривающих</w:t>
      </w:r>
      <w:r w:rsidR="00467E3D" w:rsidRPr="008B0F1C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обращение взыскания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н</w:t>
      </w:r>
      <w:r w:rsidRPr="008B0F1C">
        <w:rPr>
          <w:rFonts w:ascii="Arial" w:hAnsi="Arial" w:cs="Arial"/>
          <w:sz w:val="24"/>
          <w:szCs w:val="24"/>
          <w:lang w:val="ru-RU"/>
        </w:rPr>
        <w:t>а средства учреждения.</w:t>
      </w:r>
    </w:p>
    <w:p w:rsidR="00960F3C" w:rsidRPr="008B0F1C" w:rsidRDefault="00526A71" w:rsidP="002516C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0F1C">
        <w:rPr>
          <w:rFonts w:ascii="Arial" w:hAnsi="Arial" w:cs="Arial"/>
          <w:sz w:val="24"/>
          <w:szCs w:val="24"/>
          <w:lang w:val="ru-RU"/>
        </w:rPr>
        <w:t>Учреждение вправе направить средства, полученные им от осуществления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предусмотренных его учредительным документом видов деятельности, на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>возмещение расходов, произведенных в связи с исполнением исполнительных</w:t>
      </w:r>
      <w:r w:rsidR="00100D57">
        <w:rPr>
          <w:rFonts w:ascii="Arial" w:hAnsi="Arial" w:cs="Arial"/>
          <w:sz w:val="24"/>
          <w:szCs w:val="24"/>
          <w:lang w:val="ru-RU"/>
        </w:rPr>
        <w:t xml:space="preserve"> </w:t>
      </w:r>
      <w:r w:rsidRPr="008B0F1C">
        <w:rPr>
          <w:rFonts w:ascii="Arial" w:hAnsi="Arial" w:cs="Arial"/>
          <w:sz w:val="24"/>
          <w:szCs w:val="24"/>
          <w:lang w:val="ru-RU"/>
        </w:rPr>
        <w:t xml:space="preserve">документов и решений налоговых органов за счет целевых </w:t>
      </w:r>
      <w:r w:rsidR="00467E3D" w:rsidRPr="008B0F1C">
        <w:rPr>
          <w:rFonts w:ascii="Arial" w:hAnsi="Arial" w:cs="Arial"/>
          <w:sz w:val="24"/>
          <w:szCs w:val="24"/>
          <w:lang w:val="ru-RU"/>
        </w:rPr>
        <w:t>субсидий.</w:t>
      </w:r>
    </w:p>
    <w:sectPr w:rsidR="00960F3C" w:rsidRPr="008B0F1C" w:rsidSect="008B0F1C"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522F6"/>
    <w:rsid w:val="00091103"/>
    <w:rsid w:val="00100D57"/>
    <w:rsid w:val="00102E6B"/>
    <w:rsid w:val="0011742D"/>
    <w:rsid w:val="001623BD"/>
    <w:rsid w:val="001E055D"/>
    <w:rsid w:val="00241A8B"/>
    <w:rsid w:val="002516C5"/>
    <w:rsid w:val="00464F75"/>
    <w:rsid w:val="00467E3D"/>
    <w:rsid w:val="00511B22"/>
    <w:rsid w:val="00526A71"/>
    <w:rsid w:val="0057774C"/>
    <w:rsid w:val="005928A8"/>
    <w:rsid w:val="0065569C"/>
    <w:rsid w:val="00696683"/>
    <w:rsid w:val="00832E37"/>
    <w:rsid w:val="00833733"/>
    <w:rsid w:val="00882B06"/>
    <w:rsid w:val="008B0F1C"/>
    <w:rsid w:val="00945057"/>
    <w:rsid w:val="00960F3C"/>
    <w:rsid w:val="00A522F6"/>
    <w:rsid w:val="00AB69B1"/>
    <w:rsid w:val="00B6639F"/>
    <w:rsid w:val="00CE4B08"/>
    <w:rsid w:val="00CE7B3A"/>
    <w:rsid w:val="00D41DD3"/>
    <w:rsid w:val="00DB7904"/>
    <w:rsid w:val="00DF2391"/>
    <w:rsid w:val="00E17241"/>
    <w:rsid w:val="00E44FE7"/>
    <w:rsid w:val="00F509E0"/>
    <w:rsid w:val="00FC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2F6"/>
    <w:pPr>
      <w:widowControl w:val="0"/>
    </w:pPr>
  </w:style>
  <w:style w:type="paragraph" w:styleId="2">
    <w:name w:val="heading 2"/>
    <w:basedOn w:val="a"/>
    <w:next w:val="a"/>
    <w:link w:val="20"/>
    <w:qFormat/>
    <w:rsid w:val="00091103"/>
    <w:pPr>
      <w:keepNext/>
      <w:widowControl/>
      <w:suppressAutoHyphens w:val="0"/>
      <w:jc w:val="both"/>
      <w:outlineLvl w:val="1"/>
    </w:pPr>
    <w:rPr>
      <w:rFonts w:ascii="Times New Roman" w:eastAsia="Times New Roman" w:hAnsi="Times New Roman" w:cs="Times New Roman"/>
      <w:sz w:val="3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A522F6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A522F6"/>
    <w:pPr>
      <w:spacing w:after="140" w:line="276" w:lineRule="auto"/>
    </w:pPr>
  </w:style>
  <w:style w:type="paragraph" w:styleId="a4">
    <w:name w:val="List"/>
    <w:basedOn w:val="a3"/>
    <w:rsid w:val="00A522F6"/>
  </w:style>
  <w:style w:type="paragraph" w:customStyle="1" w:styleId="1">
    <w:name w:val="Название объекта1"/>
    <w:basedOn w:val="a"/>
    <w:qFormat/>
    <w:rsid w:val="00A522F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A522F6"/>
    <w:pPr>
      <w:suppressLineNumbers/>
    </w:pPr>
  </w:style>
  <w:style w:type="paragraph" w:customStyle="1" w:styleId="PreformattedText">
    <w:name w:val="Preformatted Text"/>
    <w:basedOn w:val="a"/>
    <w:qFormat/>
    <w:rsid w:val="00A522F6"/>
    <w:rPr>
      <w:rFonts w:ascii="Liberation Mono" w:eastAsia="Liberation Mono" w:hAnsi="Liberation Mono" w:cs="Liberation Mono"/>
      <w:sz w:val="20"/>
      <w:szCs w:val="20"/>
    </w:rPr>
  </w:style>
  <w:style w:type="character" w:customStyle="1" w:styleId="20">
    <w:name w:val="Заголовок 2 Знак"/>
    <w:basedOn w:val="a0"/>
    <w:link w:val="2"/>
    <w:rsid w:val="00091103"/>
    <w:rPr>
      <w:rFonts w:ascii="Times New Roman" w:eastAsia="Times New Roman" w:hAnsi="Times New Roman" w:cs="Times New Roman"/>
      <w:sz w:val="36"/>
      <w:szCs w:val="20"/>
      <w:lang w:val="ru-RU" w:eastAsia="ru-RU" w:bidi="ar-SA"/>
    </w:rPr>
  </w:style>
  <w:style w:type="paragraph" w:styleId="a5">
    <w:name w:val="header"/>
    <w:basedOn w:val="a"/>
    <w:link w:val="a6"/>
    <w:unhideWhenUsed/>
    <w:rsid w:val="00091103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Times New Roman" w:hAnsi="Times New Roman" w:cs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091103"/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ConsPlusNormal">
    <w:name w:val="ConsPlusNormal"/>
    <w:link w:val="ConsPlusNormal0"/>
    <w:rsid w:val="00091103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customStyle="1" w:styleId="ConsPlusNormal0">
    <w:name w:val="ConsPlusNormal Знак"/>
    <w:link w:val="ConsPlusNormal"/>
    <w:rsid w:val="00091103"/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styleId="a7">
    <w:name w:val="Strong"/>
    <w:qFormat/>
    <w:rsid w:val="0009110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E7B3A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CE7B3A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2775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Консультант</cp:lastModifiedBy>
  <cp:revision>24</cp:revision>
  <cp:lastPrinted>2025-06-02T23:38:00Z</cp:lastPrinted>
  <dcterms:created xsi:type="dcterms:W3CDTF">2023-04-05T09:27:00Z</dcterms:created>
  <dcterms:modified xsi:type="dcterms:W3CDTF">2025-06-05T05:12:00Z</dcterms:modified>
  <dc:language>en-US</dc:language>
</cp:coreProperties>
</file>