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НЕРЧИНСКО-ЗАВОДСКОГО МУНИЦИПАЛЬНОГО ОКРУГА </w:t>
      </w: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177E9" w:rsidRDefault="00C177E9" w:rsidP="00C177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16.07.2025г.                                                                                     №</w:t>
      </w:r>
      <w:r w:rsidR="002510D3">
        <w:rPr>
          <w:rFonts w:ascii="Times New Roman" w:hAnsi="Times New Roman" w:cs="Times New Roman"/>
          <w:b/>
          <w:sz w:val="28"/>
          <w:szCs w:val="28"/>
        </w:rPr>
        <w:t xml:space="preserve"> 431</w:t>
      </w:r>
      <w:bookmarkStart w:id="0" w:name="_GoBack"/>
      <w:bookmarkEnd w:id="0"/>
    </w:p>
    <w:p w:rsidR="00C177E9" w:rsidRDefault="00C177E9" w:rsidP="00C177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Нерчинский-Завод</w:t>
      </w:r>
      <w:proofErr w:type="gramEnd"/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особого противопожарного режима установленного на территории Нерчинско-Заводского муниципального округа Постановлением № 237 от 24.04.2025 года</w:t>
      </w:r>
    </w:p>
    <w:p w:rsidR="00C177E9" w:rsidRDefault="00C177E9" w:rsidP="00C1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7E9" w:rsidRDefault="00C177E9" w:rsidP="00C17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Руководствуясь уставом Нерчинско-Заводского муниципального округа, Положением о территориальной подсистеме единой государственной системы предупреждения и ликвидация чрезвычайных ситуаций, учитывая благоприятный метеорологический прогноз, устранения сложной обстановки вызванной увеличением очагов лесных и степных пожаров на территории Нерчинско-Заводского муниципального округа, </w:t>
      </w:r>
      <w:r w:rsidRPr="00C177E9">
        <w:rPr>
          <w:rFonts w:ascii="Times New Roman" w:hAnsi="Times New Roman" w:cs="Times New Roman"/>
          <w:b/>
          <w:sz w:val="28"/>
          <w:szCs w:val="28"/>
        </w:rPr>
        <w:t>постановляю: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7E9" w:rsidRDefault="00C177E9" w:rsidP="00C17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7E9" w:rsidRDefault="00C177E9" w:rsidP="00C177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Отметить в границах Нерчинско-Заводского муниципального округа </w:t>
      </w:r>
      <w:r w:rsidR="001A027B">
        <w:rPr>
          <w:rFonts w:ascii="Times New Roman" w:hAnsi="Times New Roman" w:cs="Times New Roman"/>
          <w:sz w:val="28"/>
          <w:szCs w:val="28"/>
        </w:rPr>
        <w:t xml:space="preserve">с 16.07.2025 год особый противопожарный </w:t>
      </w:r>
      <w:proofErr w:type="gramStart"/>
      <w:r w:rsidR="001A027B">
        <w:rPr>
          <w:rFonts w:ascii="Times New Roman" w:hAnsi="Times New Roman" w:cs="Times New Roman"/>
          <w:sz w:val="28"/>
          <w:szCs w:val="28"/>
        </w:rPr>
        <w:t>режим</w:t>
      </w:r>
      <w:proofErr w:type="gramEnd"/>
      <w:r w:rsidR="001A027B">
        <w:rPr>
          <w:rFonts w:ascii="Times New Roman" w:hAnsi="Times New Roman" w:cs="Times New Roman"/>
          <w:sz w:val="28"/>
          <w:szCs w:val="28"/>
        </w:rPr>
        <w:t xml:space="preserve"> введенный 24.04.2025 года Постановлением Главы Нерчинско-Заводского муниципального округа за № 237.</w:t>
      </w:r>
    </w:p>
    <w:p w:rsidR="001A027B" w:rsidRDefault="001A027B" w:rsidP="00C177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Настоявшие Постановление опубликовать </w:t>
      </w:r>
      <w:r w:rsidR="000F74E3">
        <w:rPr>
          <w:rFonts w:ascii="Times New Roman" w:hAnsi="Times New Roman" w:cs="Times New Roman"/>
          <w:sz w:val="28"/>
          <w:szCs w:val="28"/>
        </w:rPr>
        <w:t>на официальном сайте Нерчинско-Заводского муниципального округа.</w:t>
      </w:r>
      <w:proofErr w:type="gramEnd"/>
    </w:p>
    <w:p w:rsidR="001A027B" w:rsidRDefault="001A027B" w:rsidP="001A027B">
      <w:pPr>
        <w:pStyle w:val="a3"/>
        <w:spacing w:after="0" w:line="240" w:lineRule="auto"/>
        <w:ind w:left="585"/>
        <w:jc w:val="both"/>
        <w:rPr>
          <w:rFonts w:ascii="Times New Roman" w:hAnsi="Times New Roman" w:cs="Times New Roman"/>
          <w:sz w:val="28"/>
          <w:szCs w:val="28"/>
        </w:rPr>
      </w:pPr>
    </w:p>
    <w:p w:rsidR="001A027B" w:rsidRDefault="001A027B" w:rsidP="001A027B">
      <w:pPr>
        <w:pStyle w:val="a3"/>
        <w:spacing w:after="0" w:line="240" w:lineRule="auto"/>
        <w:ind w:left="585"/>
        <w:jc w:val="both"/>
        <w:rPr>
          <w:rFonts w:ascii="Times New Roman" w:hAnsi="Times New Roman" w:cs="Times New Roman"/>
          <w:sz w:val="28"/>
          <w:szCs w:val="28"/>
        </w:rPr>
      </w:pPr>
    </w:p>
    <w:p w:rsidR="001A027B" w:rsidRDefault="001A027B" w:rsidP="001A027B">
      <w:pPr>
        <w:pStyle w:val="a3"/>
        <w:spacing w:after="0" w:line="240" w:lineRule="auto"/>
        <w:ind w:left="585"/>
        <w:jc w:val="both"/>
        <w:rPr>
          <w:rFonts w:ascii="Times New Roman" w:hAnsi="Times New Roman" w:cs="Times New Roman"/>
          <w:sz w:val="28"/>
          <w:szCs w:val="28"/>
        </w:rPr>
      </w:pPr>
    </w:p>
    <w:p w:rsidR="001A027B" w:rsidRDefault="001A027B" w:rsidP="001A027B">
      <w:pPr>
        <w:pStyle w:val="a3"/>
        <w:spacing w:after="0" w:line="240" w:lineRule="auto"/>
        <w:ind w:left="58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Нерчинско-Заводского</w:t>
      </w:r>
    </w:p>
    <w:p w:rsidR="001A027B" w:rsidRPr="00C177E9" w:rsidRDefault="001A027B" w:rsidP="001A027B">
      <w:pPr>
        <w:pStyle w:val="a3"/>
        <w:spacing w:after="0" w:line="240" w:lineRule="auto"/>
        <w:ind w:left="5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                  В.М. Батаров</w:t>
      </w:r>
    </w:p>
    <w:sectPr w:rsidR="001A027B" w:rsidRPr="00C17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26FD1"/>
    <w:multiLevelType w:val="hybridMultilevel"/>
    <w:tmpl w:val="38A69BAA"/>
    <w:lvl w:ilvl="0" w:tplc="0E948AE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6C1"/>
    <w:rsid w:val="000D37DE"/>
    <w:rsid w:val="000F74E3"/>
    <w:rsid w:val="001A027B"/>
    <w:rsid w:val="002510D3"/>
    <w:rsid w:val="00A146C1"/>
    <w:rsid w:val="00C1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7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Консультант</cp:lastModifiedBy>
  <cp:revision>4</cp:revision>
  <dcterms:created xsi:type="dcterms:W3CDTF">2025-07-16T07:18:00Z</dcterms:created>
  <dcterms:modified xsi:type="dcterms:W3CDTF">2025-07-16T07:55:00Z</dcterms:modified>
</cp:coreProperties>
</file>