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92B" w:rsidRPr="002B4B7C" w:rsidRDefault="0018692B" w:rsidP="00CD718D">
      <w:pPr>
        <w:pStyle w:val="ConsTitle"/>
        <w:ind w:right="0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2B4B7C">
        <w:rPr>
          <w:rFonts w:ascii="Times New Roman" w:hAnsi="Times New Roman" w:cs="Times New Roman"/>
          <w:sz w:val="32"/>
          <w:szCs w:val="32"/>
        </w:rPr>
        <w:t>АДМИНИСТРАЦИЯ  НЕРЧИНСКО-ЗАВОДСКОГО МУНИЦИПАЛЬНОГО ОКРУГА</w:t>
      </w:r>
    </w:p>
    <w:p w:rsidR="0018692B" w:rsidRPr="002B4B7C" w:rsidRDefault="0018692B" w:rsidP="00CD718D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  <w:r w:rsidRPr="002B4B7C">
        <w:rPr>
          <w:rFonts w:ascii="Times New Roman" w:hAnsi="Times New Roman" w:cs="Times New Roman"/>
          <w:sz w:val="32"/>
          <w:szCs w:val="32"/>
        </w:rPr>
        <w:t>ЗАБАЙКАЛЬСКОГО КРАЯ</w:t>
      </w:r>
    </w:p>
    <w:p w:rsidR="0018692B" w:rsidRPr="002B4B7C" w:rsidRDefault="0018692B" w:rsidP="00CD718D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</w:p>
    <w:p w:rsidR="0018692B" w:rsidRPr="002B4B7C" w:rsidRDefault="0018692B" w:rsidP="00CD718D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2B4B7C">
        <w:rPr>
          <w:b/>
          <w:sz w:val="32"/>
          <w:szCs w:val="32"/>
        </w:rPr>
        <w:t>ПОСТАНОВЛЕНИЕ</w:t>
      </w:r>
    </w:p>
    <w:p w:rsidR="00F22A48" w:rsidRPr="002B4B7C" w:rsidRDefault="00F22A48" w:rsidP="00CD718D">
      <w:pPr>
        <w:spacing w:after="0" w:line="240" w:lineRule="auto"/>
        <w:ind w:firstLine="0"/>
        <w:jc w:val="center"/>
        <w:rPr>
          <w:sz w:val="24"/>
          <w:szCs w:val="24"/>
        </w:rPr>
      </w:pPr>
    </w:p>
    <w:p w:rsidR="00CD718D" w:rsidRPr="002B4B7C" w:rsidRDefault="00CD718D" w:rsidP="00CD718D">
      <w:pPr>
        <w:spacing w:after="0" w:line="240" w:lineRule="auto"/>
        <w:ind w:firstLine="0"/>
        <w:jc w:val="center"/>
        <w:rPr>
          <w:sz w:val="24"/>
          <w:szCs w:val="24"/>
        </w:rPr>
      </w:pPr>
    </w:p>
    <w:p w:rsidR="0018692B" w:rsidRPr="002B4B7C" w:rsidRDefault="003D3EAA" w:rsidP="00CD718D">
      <w:pPr>
        <w:spacing w:after="0" w:line="240" w:lineRule="auto"/>
        <w:ind w:firstLine="0"/>
        <w:jc w:val="center"/>
        <w:rPr>
          <w:sz w:val="24"/>
          <w:szCs w:val="24"/>
        </w:rPr>
      </w:pPr>
      <w:r w:rsidRPr="002B4B7C">
        <w:rPr>
          <w:sz w:val="24"/>
          <w:szCs w:val="24"/>
        </w:rPr>
        <w:t>26 ноября</w:t>
      </w:r>
      <w:r w:rsidR="00CD718D" w:rsidRPr="002B4B7C">
        <w:rPr>
          <w:sz w:val="24"/>
          <w:szCs w:val="24"/>
        </w:rPr>
        <w:t xml:space="preserve"> </w:t>
      </w:r>
      <w:r w:rsidR="0018692B" w:rsidRPr="002B4B7C">
        <w:rPr>
          <w:sz w:val="24"/>
          <w:szCs w:val="24"/>
        </w:rPr>
        <w:t xml:space="preserve">2025 года </w:t>
      </w:r>
      <w:r w:rsidR="00CD718D" w:rsidRPr="002B4B7C">
        <w:rPr>
          <w:sz w:val="24"/>
          <w:szCs w:val="24"/>
        </w:rPr>
        <w:tab/>
      </w:r>
      <w:r w:rsidR="00CD718D" w:rsidRPr="002B4B7C">
        <w:rPr>
          <w:sz w:val="24"/>
          <w:szCs w:val="24"/>
        </w:rPr>
        <w:tab/>
      </w:r>
      <w:r w:rsidR="00CD718D" w:rsidRPr="002B4B7C">
        <w:rPr>
          <w:sz w:val="24"/>
          <w:szCs w:val="24"/>
        </w:rPr>
        <w:tab/>
      </w:r>
      <w:r w:rsidR="00CD718D" w:rsidRPr="002B4B7C">
        <w:rPr>
          <w:sz w:val="24"/>
          <w:szCs w:val="24"/>
        </w:rPr>
        <w:tab/>
      </w:r>
      <w:r w:rsidR="00CD718D" w:rsidRPr="002B4B7C">
        <w:rPr>
          <w:sz w:val="24"/>
          <w:szCs w:val="24"/>
        </w:rPr>
        <w:tab/>
      </w:r>
      <w:r w:rsidR="00CD718D" w:rsidRPr="002B4B7C">
        <w:rPr>
          <w:sz w:val="24"/>
          <w:szCs w:val="24"/>
        </w:rPr>
        <w:tab/>
      </w:r>
      <w:r w:rsidR="00CD718D" w:rsidRPr="002B4B7C">
        <w:rPr>
          <w:sz w:val="24"/>
          <w:szCs w:val="24"/>
        </w:rPr>
        <w:tab/>
      </w:r>
      <w:r w:rsidR="0018692B" w:rsidRPr="002B4B7C">
        <w:rPr>
          <w:sz w:val="24"/>
          <w:szCs w:val="24"/>
        </w:rPr>
        <w:t xml:space="preserve">№ </w:t>
      </w:r>
      <w:r w:rsidRPr="002B4B7C">
        <w:rPr>
          <w:sz w:val="24"/>
          <w:szCs w:val="24"/>
        </w:rPr>
        <w:t>683</w:t>
      </w:r>
    </w:p>
    <w:p w:rsidR="00F22A48" w:rsidRPr="002B4B7C" w:rsidRDefault="00F22A48" w:rsidP="00CD718D">
      <w:pPr>
        <w:spacing w:after="0" w:line="240" w:lineRule="auto"/>
        <w:ind w:firstLine="0"/>
        <w:jc w:val="center"/>
        <w:rPr>
          <w:sz w:val="24"/>
          <w:szCs w:val="24"/>
        </w:rPr>
      </w:pPr>
    </w:p>
    <w:p w:rsidR="00CD718D" w:rsidRPr="002B4B7C" w:rsidRDefault="00CD718D" w:rsidP="00CD718D">
      <w:pPr>
        <w:spacing w:after="0" w:line="240" w:lineRule="auto"/>
        <w:ind w:firstLine="0"/>
        <w:jc w:val="center"/>
        <w:rPr>
          <w:sz w:val="24"/>
          <w:szCs w:val="24"/>
        </w:rPr>
      </w:pPr>
    </w:p>
    <w:p w:rsidR="0018692B" w:rsidRPr="002B4B7C" w:rsidRDefault="0018692B" w:rsidP="00CD718D">
      <w:pPr>
        <w:spacing w:after="0" w:line="240" w:lineRule="auto"/>
        <w:ind w:firstLine="0"/>
        <w:jc w:val="center"/>
        <w:rPr>
          <w:sz w:val="24"/>
          <w:szCs w:val="24"/>
        </w:rPr>
      </w:pPr>
      <w:r w:rsidRPr="002B4B7C">
        <w:rPr>
          <w:sz w:val="24"/>
          <w:szCs w:val="24"/>
        </w:rPr>
        <w:t>с. Нерчинский Завод</w:t>
      </w:r>
    </w:p>
    <w:p w:rsidR="0018692B" w:rsidRPr="002B4B7C" w:rsidRDefault="0018692B" w:rsidP="00CD718D">
      <w:pPr>
        <w:spacing w:after="0" w:line="240" w:lineRule="auto"/>
        <w:ind w:firstLine="0"/>
        <w:jc w:val="center"/>
        <w:rPr>
          <w:sz w:val="32"/>
          <w:szCs w:val="32"/>
        </w:rPr>
      </w:pPr>
    </w:p>
    <w:p w:rsidR="00CD718D" w:rsidRPr="002B4B7C" w:rsidRDefault="00CD718D" w:rsidP="00CD718D">
      <w:pPr>
        <w:spacing w:after="0" w:line="240" w:lineRule="auto"/>
        <w:ind w:firstLine="0"/>
        <w:jc w:val="center"/>
        <w:rPr>
          <w:sz w:val="32"/>
          <w:szCs w:val="32"/>
        </w:rPr>
      </w:pPr>
    </w:p>
    <w:p w:rsidR="0018692B" w:rsidRPr="002B4B7C" w:rsidRDefault="003D3EAA" w:rsidP="00CD718D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2B4B7C">
        <w:rPr>
          <w:b/>
          <w:sz w:val="32"/>
          <w:szCs w:val="32"/>
        </w:rPr>
        <w:t>«</w:t>
      </w:r>
      <w:r w:rsidR="0018692B" w:rsidRPr="002B4B7C">
        <w:rPr>
          <w:b/>
          <w:sz w:val="32"/>
          <w:szCs w:val="32"/>
        </w:rPr>
        <w:t xml:space="preserve">Об утверждении порядка формирования и использования </w:t>
      </w:r>
      <w:proofErr w:type="gramStart"/>
      <w:r w:rsidR="0018692B" w:rsidRPr="002B4B7C">
        <w:rPr>
          <w:b/>
          <w:sz w:val="32"/>
          <w:szCs w:val="32"/>
        </w:rPr>
        <w:t xml:space="preserve">экономии фонда оплаты труда муниципальных служащих </w:t>
      </w:r>
      <w:r w:rsidR="00644FDF" w:rsidRPr="002B4B7C">
        <w:rPr>
          <w:b/>
          <w:sz w:val="32"/>
          <w:szCs w:val="32"/>
        </w:rPr>
        <w:t>органов местного самоуправления</w:t>
      </w:r>
      <w:proofErr w:type="gramEnd"/>
      <w:r w:rsidR="0018692B" w:rsidRPr="002B4B7C">
        <w:rPr>
          <w:b/>
          <w:sz w:val="32"/>
          <w:szCs w:val="32"/>
        </w:rPr>
        <w:t xml:space="preserve"> Нерчинско-З</w:t>
      </w:r>
      <w:r w:rsidR="00F22A48" w:rsidRPr="002B4B7C">
        <w:rPr>
          <w:b/>
          <w:sz w:val="32"/>
          <w:szCs w:val="32"/>
        </w:rPr>
        <w:t>аводского муниципального округа»</w:t>
      </w:r>
    </w:p>
    <w:p w:rsidR="0018692B" w:rsidRPr="002B4B7C" w:rsidRDefault="0018692B" w:rsidP="00CD718D">
      <w:pPr>
        <w:spacing w:after="0" w:line="240" w:lineRule="auto"/>
        <w:rPr>
          <w:sz w:val="32"/>
          <w:szCs w:val="32"/>
        </w:rPr>
      </w:pPr>
      <w:r w:rsidRPr="002B4B7C">
        <w:rPr>
          <w:sz w:val="32"/>
          <w:szCs w:val="32"/>
        </w:rPr>
        <w:t xml:space="preserve"> </w:t>
      </w:r>
    </w:p>
    <w:p w:rsidR="00CD718D" w:rsidRPr="002B4B7C" w:rsidRDefault="00CD718D" w:rsidP="00CD718D">
      <w:pPr>
        <w:spacing w:after="0" w:line="240" w:lineRule="auto"/>
        <w:rPr>
          <w:sz w:val="32"/>
          <w:szCs w:val="32"/>
        </w:rPr>
      </w:pPr>
    </w:p>
    <w:p w:rsidR="0018692B" w:rsidRPr="002B4B7C" w:rsidRDefault="00CD718D" w:rsidP="00CD718D">
      <w:pPr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 </w:t>
      </w:r>
      <w:r w:rsidRPr="002B4B7C">
        <w:rPr>
          <w:sz w:val="24"/>
          <w:szCs w:val="24"/>
        </w:rPr>
        <w:tab/>
      </w:r>
      <w:r w:rsidR="0018692B" w:rsidRPr="002B4B7C">
        <w:rPr>
          <w:sz w:val="24"/>
          <w:szCs w:val="24"/>
        </w:rPr>
        <w:t xml:space="preserve">На основании методики расчета, утверждаемой Правительства Забайкальского края и ежегодных утвержденных нормативов формирования расходов на содержание органов местного самоуправления муниципальных районов Забайкальского края, </w:t>
      </w:r>
      <w:r w:rsidR="0018692B" w:rsidRPr="002B4B7C">
        <w:rPr>
          <w:b/>
          <w:sz w:val="24"/>
          <w:szCs w:val="24"/>
        </w:rPr>
        <w:t>постановляю</w:t>
      </w:r>
      <w:r w:rsidR="0018692B" w:rsidRPr="002B4B7C">
        <w:rPr>
          <w:sz w:val="24"/>
          <w:szCs w:val="24"/>
        </w:rPr>
        <w:t>:</w:t>
      </w:r>
    </w:p>
    <w:p w:rsidR="00644FDF" w:rsidRPr="002B4B7C" w:rsidRDefault="00F22A48" w:rsidP="00CD718D">
      <w:pPr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1. </w:t>
      </w:r>
      <w:r w:rsidR="00644FDF" w:rsidRPr="002B4B7C">
        <w:rPr>
          <w:sz w:val="24"/>
          <w:szCs w:val="24"/>
        </w:rPr>
        <w:t xml:space="preserve">Утвердить Положение «О порядке формирования и использования </w:t>
      </w:r>
      <w:proofErr w:type="gramStart"/>
      <w:r w:rsidR="00644FDF" w:rsidRPr="002B4B7C">
        <w:rPr>
          <w:sz w:val="24"/>
          <w:szCs w:val="24"/>
        </w:rPr>
        <w:t>экономии фонда оплаты труда муниципальных служащих органов местного самоуправления</w:t>
      </w:r>
      <w:proofErr w:type="gramEnd"/>
      <w:r w:rsidR="00644FDF" w:rsidRPr="002B4B7C">
        <w:rPr>
          <w:sz w:val="24"/>
          <w:szCs w:val="24"/>
        </w:rPr>
        <w:t xml:space="preserve"> Нерчинско-Заводского муниципального округа».</w:t>
      </w:r>
    </w:p>
    <w:p w:rsidR="00644FDF" w:rsidRPr="002B4B7C" w:rsidRDefault="00F22A48" w:rsidP="00CD718D">
      <w:pPr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2. </w:t>
      </w:r>
      <w:r w:rsidR="00644FDF" w:rsidRPr="002B4B7C">
        <w:rPr>
          <w:sz w:val="24"/>
          <w:szCs w:val="24"/>
        </w:rPr>
        <w:t>Признать утратившим силу Постановление Администрации Нерчинско-Заводского муниципального округа от 02 июня 2025 года №</w:t>
      </w:r>
      <w:r w:rsidRPr="002B4B7C">
        <w:rPr>
          <w:sz w:val="24"/>
          <w:szCs w:val="24"/>
        </w:rPr>
        <w:t xml:space="preserve"> </w:t>
      </w:r>
      <w:r w:rsidR="00644FDF" w:rsidRPr="002B4B7C">
        <w:rPr>
          <w:sz w:val="24"/>
          <w:szCs w:val="24"/>
        </w:rPr>
        <w:t xml:space="preserve">310 «Об утверждении порядка формирования и использования </w:t>
      </w:r>
      <w:proofErr w:type="gramStart"/>
      <w:r w:rsidR="00644FDF" w:rsidRPr="002B4B7C">
        <w:rPr>
          <w:sz w:val="24"/>
          <w:szCs w:val="24"/>
        </w:rPr>
        <w:t>экономии фонда оплаты труда муниципальных служащих Администрации</w:t>
      </w:r>
      <w:proofErr w:type="gramEnd"/>
      <w:r w:rsidR="00644FDF" w:rsidRPr="002B4B7C">
        <w:rPr>
          <w:sz w:val="24"/>
          <w:szCs w:val="24"/>
        </w:rPr>
        <w:t xml:space="preserve"> Нерчинско-Заводского муниципального округа».</w:t>
      </w:r>
    </w:p>
    <w:p w:rsidR="0018692B" w:rsidRPr="002B4B7C" w:rsidRDefault="00F22A48" w:rsidP="00CD718D">
      <w:pPr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3. </w:t>
      </w:r>
      <w:r w:rsidR="0018692B" w:rsidRPr="002B4B7C">
        <w:rPr>
          <w:sz w:val="24"/>
          <w:szCs w:val="24"/>
        </w:rPr>
        <w:t>Настоящее постановление вступает в силу после его подписания;</w:t>
      </w:r>
    </w:p>
    <w:p w:rsidR="0018692B" w:rsidRPr="002B4B7C" w:rsidRDefault="00F22A48" w:rsidP="00CD718D">
      <w:pPr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4.</w:t>
      </w:r>
      <w:r w:rsidR="0018692B" w:rsidRPr="002B4B7C">
        <w:rPr>
          <w:color w:val="000000"/>
          <w:sz w:val="24"/>
          <w:szCs w:val="24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="0018692B" w:rsidRPr="002B4B7C">
        <w:rPr>
          <w:color w:val="000000"/>
          <w:sz w:val="24"/>
          <w:szCs w:val="24"/>
          <w:lang w:val="en-US"/>
        </w:rPr>
        <w:t>https</w:t>
      </w:r>
      <w:r w:rsidR="0018692B" w:rsidRPr="002B4B7C">
        <w:rPr>
          <w:color w:val="000000"/>
          <w:sz w:val="24"/>
          <w:szCs w:val="24"/>
        </w:rPr>
        <w:t>://нерзавод75.рф/.</w:t>
      </w:r>
    </w:p>
    <w:p w:rsidR="00F22A48" w:rsidRPr="002B4B7C" w:rsidRDefault="00F22A48" w:rsidP="00CD718D">
      <w:pPr>
        <w:suppressAutoHyphens/>
        <w:spacing w:after="0" w:line="240" w:lineRule="auto"/>
        <w:rPr>
          <w:sz w:val="24"/>
          <w:szCs w:val="24"/>
          <w:lang w:eastAsia="ru-RU"/>
        </w:rPr>
      </w:pPr>
    </w:p>
    <w:p w:rsidR="00F22A48" w:rsidRPr="002B4B7C" w:rsidRDefault="00F22A48" w:rsidP="00CD718D">
      <w:pPr>
        <w:suppressAutoHyphens/>
        <w:spacing w:after="0" w:line="240" w:lineRule="auto"/>
        <w:rPr>
          <w:sz w:val="24"/>
          <w:szCs w:val="24"/>
          <w:lang w:eastAsia="ru-RU"/>
        </w:rPr>
      </w:pPr>
    </w:p>
    <w:p w:rsidR="00F22A48" w:rsidRPr="002B4B7C" w:rsidRDefault="00F22A48" w:rsidP="00CD718D">
      <w:pPr>
        <w:suppressAutoHyphens/>
        <w:spacing w:after="0" w:line="240" w:lineRule="auto"/>
        <w:rPr>
          <w:sz w:val="24"/>
          <w:szCs w:val="24"/>
          <w:lang w:eastAsia="ru-RU"/>
        </w:rPr>
      </w:pPr>
    </w:p>
    <w:p w:rsidR="0018692B" w:rsidRPr="002B4B7C" w:rsidRDefault="00CD718D" w:rsidP="00CD718D">
      <w:pPr>
        <w:suppressAutoHyphens/>
        <w:spacing w:after="0" w:line="240" w:lineRule="auto"/>
        <w:rPr>
          <w:sz w:val="24"/>
          <w:szCs w:val="24"/>
          <w:lang w:eastAsia="ru-RU"/>
        </w:rPr>
      </w:pPr>
      <w:r w:rsidRPr="002B4B7C">
        <w:rPr>
          <w:sz w:val="24"/>
          <w:szCs w:val="24"/>
          <w:lang w:eastAsia="ru-RU"/>
        </w:rPr>
        <w:t xml:space="preserve">Глава </w:t>
      </w:r>
      <w:r w:rsidR="0018692B" w:rsidRPr="002B4B7C">
        <w:rPr>
          <w:sz w:val="24"/>
          <w:szCs w:val="24"/>
          <w:lang w:eastAsia="ru-RU"/>
        </w:rPr>
        <w:t>Нерчинско-Заводского</w:t>
      </w:r>
    </w:p>
    <w:p w:rsidR="00CD718D" w:rsidRPr="002B4B7C" w:rsidRDefault="00CD718D" w:rsidP="00CD718D">
      <w:pPr>
        <w:tabs>
          <w:tab w:val="left" w:pos="6435"/>
        </w:tabs>
        <w:suppressAutoHyphens/>
        <w:spacing w:after="0" w:line="240" w:lineRule="auto"/>
        <w:rPr>
          <w:sz w:val="24"/>
          <w:szCs w:val="24"/>
          <w:lang w:eastAsia="ru-RU"/>
        </w:rPr>
      </w:pPr>
      <w:r w:rsidRPr="002B4B7C">
        <w:rPr>
          <w:sz w:val="24"/>
          <w:szCs w:val="24"/>
          <w:lang w:eastAsia="ru-RU"/>
        </w:rPr>
        <w:t>муниципального округа</w:t>
      </w:r>
      <w:r w:rsidRPr="002B4B7C">
        <w:rPr>
          <w:sz w:val="24"/>
          <w:szCs w:val="24"/>
          <w:lang w:eastAsia="ru-RU"/>
        </w:rPr>
        <w:tab/>
      </w:r>
      <w:r w:rsidRPr="002B4B7C">
        <w:rPr>
          <w:sz w:val="24"/>
          <w:szCs w:val="24"/>
          <w:lang w:eastAsia="ru-RU"/>
        </w:rPr>
        <w:tab/>
      </w:r>
      <w:r w:rsidR="0018692B" w:rsidRPr="002B4B7C">
        <w:rPr>
          <w:sz w:val="24"/>
          <w:szCs w:val="24"/>
          <w:lang w:eastAsia="ru-RU"/>
        </w:rPr>
        <w:t>Л.В. Михалёв</w:t>
      </w:r>
    </w:p>
    <w:p w:rsidR="00CD718D" w:rsidRPr="002B4B7C" w:rsidRDefault="00CD718D">
      <w:pPr>
        <w:ind w:firstLine="0"/>
        <w:jc w:val="left"/>
        <w:rPr>
          <w:sz w:val="24"/>
          <w:szCs w:val="24"/>
          <w:lang w:eastAsia="ru-RU"/>
        </w:rPr>
      </w:pPr>
      <w:r w:rsidRPr="002B4B7C">
        <w:rPr>
          <w:sz w:val="24"/>
          <w:szCs w:val="24"/>
          <w:lang w:eastAsia="ru-RU"/>
        </w:rPr>
        <w:br w:type="page"/>
      </w:r>
    </w:p>
    <w:p w:rsidR="00644FDF" w:rsidRPr="002B4B7C" w:rsidRDefault="00644FDF" w:rsidP="00CD718D">
      <w:pPr>
        <w:suppressAutoHyphens/>
        <w:spacing w:after="0" w:line="240" w:lineRule="auto"/>
        <w:rPr>
          <w:sz w:val="24"/>
          <w:szCs w:val="24"/>
          <w:lang w:eastAsia="ru-RU"/>
        </w:rPr>
      </w:pPr>
    </w:p>
    <w:p w:rsidR="0018692B" w:rsidRPr="002B4B7C" w:rsidRDefault="0018692B" w:rsidP="00CD718D">
      <w:pPr>
        <w:suppressAutoHyphens/>
        <w:spacing w:after="0" w:line="240" w:lineRule="auto"/>
        <w:ind w:firstLine="0"/>
        <w:rPr>
          <w:sz w:val="22"/>
          <w:lang w:eastAsia="ru-RU"/>
        </w:rPr>
      </w:pPr>
      <w:r w:rsidRPr="002B4B7C">
        <w:rPr>
          <w:sz w:val="22"/>
          <w:lang w:eastAsia="ru-RU"/>
        </w:rPr>
        <w:t xml:space="preserve">Утверждено </w:t>
      </w:r>
    </w:p>
    <w:p w:rsidR="00CD718D" w:rsidRPr="002B4B7C" w:rsidRDefault="0018692B" w:rsidP="00CD718D">
      <w:pPr>
        <w:spacing w:after="0" w:line="240" w:lineRule="auto"/>
        <w:ind w:firstLine="0"/>
        <w:rPr>
          <w:sz w:val="22"/>
        </w:rPr>
      </w:pPr>
      <w:r w:rsidRPr="002B4B7C">
        <w:rPr>
          <w:sz w:val="22"/>
        </w:rPr>
        <w:t xml:space="preserve">Постановлением Нерчинско-Заводского </w:t>
      </w:r>
    </w:p>
    <w:p w:rsidR="0018692B" w:rsidRPr="002B4B7C" w:rsidRDefault="0018692B" w:rsidP="00CD718D">
      <w:pPr>
        <w:spacing w:after="0" w:line="240" w:lineRule="auto"/>
        <w:ind w:firstLine="0"/>
        <w:rPr>
          <w:sz w:val="22"/>
        </w:rPr>
      </w:pPr>
      <w:r w:rsidRPr="002B4B7C">
        <w:rPr>
          <w:sz w:val="22"/>
        </w:rPr>
        <w:t>муниципального округа Забайкальского края</w:t>
      </w:r>
    </w:p>
    <w:p w:rsidR="0018692B" w:rsidRPr="002B4B7C" w:rsidRDefault="0018692B" w:rsidP="00CD718D">
      <w:pPr>
        <w:spacing w:after="0" w:line="240" w:lineRule="auto"/>
        <w:ind w:firstLine="0"/>
        <w:rPr>
          <w:sz w:val="22"/>
        </w:rPr>
      </w:pPr>
      <w:r w:rsidRPr="002B4B7C">
        <w:rPr>
          <w:sz w:val="22"/>
        </w:rPr>
        <w:t xml:space="preserve">от </w:t>
      </w:r>
      <w:r w:rsidR="00F64CD4" w:rsidRPr="002B4B7C">
        <w:rPr>
          <w:sz w:val="22"/>
        </w:rPr>
        <w:t>26 ноября 2025 года № 683</w:t>
      </w:r>
    </w:p>
    <w:p w:rsidR="0018692B" w:rsidRPr="002B4B7C" w:rsidRDefault="0018692B" w:rsidP="00CD718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:rsidR="0018692B" w:rsidRPr="002B4B7C" w:rsidRDefault="0018692B" w:rsidP="00CD718D">
      <w:pPr>
        <w:pStyle w:val="ConsPlusTitle"/>
        <w:jc w:val="both"/>
        <w:rPr>
          <w:b w:val="0"/>
          <w:sz w:val="22"/>
          <w:szCs w:val="22"/>
        </w:rPr>
      </w:pPr>
    </w:p>
    <w:p w:rsidR="0018692B" w:rsidRPr="002B4B7C" w:rsidRDefault="0018692B" w:rsidP="00CD718D">
      <w:pPr>
        <w:pStyle w:val="a4"/>
        <w:spacing w:after="0"/>
        <w:ind w:firstLine="709"/>
        <w:jc w:val="center"/>
        <w:rPr>
          <w:b/>
          <w:sz w:val="30"/>
          <w:szCs w:val="30"/>
        </w:rPr>
      </w:pPr>
      <w:r w:rsidRPr="002B4B7C">
        <w:rPr>
          <w:b/>
          <w:sz w:val="30"/>
          <w:szCs w:val="30"/>
        </w:rPr>
        <w:t>ПОЛОЖЕНИЕ</w:t>
      </w:r>
    </w:p>
    <w:p w:rsidR="0018692B" w:rsidRPr="002B4B7C" w:rsidRDefault="0018692B" w:rsidP="00CD718D">
      <w:pPr>
        <w:spacing w:after="0" w:line="240" w:lineRule="auto"/>
        <w:jc w:val="center"/>
        <w:rPr>
          <w:b/>
          <w:sz w:val="30"/>
          <w:szCs w:val="30"/>
        </w:rPr>
      </w:pPr>
      <w:r w:rsidRPr="002B4B7C">
        <w:rPr>
          <w:b/>
          <w:sz w:val="30"/>
          <w:szCs w:val="30"/>
        </w:rPr>
        <w:t xml:space="preserve">Об утверждении порядка формирования и использования </w:t>
      </w:r>
      <w:proofErr w:type="gramStart"/>
      <w:r w:rsidRPr="002B4B7C">
        <w:rPr>
          <w:b/>
          <w:sz w:val="30"/>
          <w:szCs w:val="30"/>
        </w:rPr>
        <w:t xml:space="preserve">экономии фонда оплаты труда муниципальных служащих </w:t>
      </w:r>
      <w:r w:rsidR="00F22A48" w:rsidRPr="002B4B7C">
        <w:rPr>
          <w:b/>
          <w:sz w:val="30"/>
          <w:szCs w:val="30"/>
        </w:rPr>
        <w:t>органов местного самоуправления</w:t>
      </w:r>
      <w:proofErr w:type="gramEnd"/>
      <w:r w:rsidR="00F22A48" w:rsidRPr="002B4B7C">
        <w:rPr>
          <w:b/>
          <w:sz w:val="30"/>
          <w:szCs w:val="30"/>
        </w:rPr>
        <w:t xml:space="preserve"> </w:t>
      </w:r>
      <w:r w:rsidRPr="002B4B7C">
        <w:rPr>
          <w:b/>
          <w:sz w:val="30"/>
          <w:szCs w:val="30"/>
        </w:rPr>
        <w:t>Нерчинско-Заводского муниципального округа</w:t>
      </w:r>
    </w:p>
    <w:p w:rsidR="0018692B" w:rsidRPr="002B4B7C" w:rsidRDefault="0018692B" w:rsidP="00CD718D">
      <w:pPr>
        <w:spacing w:after="0" w:line="240" w:lineRule="auto"/>
        <w:rPr>
          <w:sz w:val="24"/>
          <w:szCs w:val="24"/>
        </w:rPr>
      </w:pPr>
    </w:p>
    <w:p w:rsidR="0018692B" w:rsidRPr="002B4B7C" w:rsidRDefault="0018692B" w:rsidP="00CD718D">
      <w:pPr>
        <w:pStyle w:val="ConsPlusNormal"/>
        <w:widowControl/>
        <w:ind w:firstLine="709"/>
        <w:jc w:val="both"/>
        <w:rPr>
          <w:b/>
          <w:sz w:val="24"/>
          <w:szCs w:val="24"/>
        </w:rPr>
      </w:pPr>
      <w:r w:rsidRPr="002B4B7C">
        <w:rPr>
          <w:b/>
          <w:sz w:val="24"/>
          <w:szCs w:val="24"/>
        </w:rPr>
        <w:t>1. Общие положения</w:t>
      </w:r>
    </w:p>
    <w:p w:rsidR="0018692B" w:rsidRPr="002B4B7C" w:rsidRDefault="0018692B" w:rsidP="00CD718D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CD718D" w:rsidRPr="002B4B7C" w:rsidRDefault="00F22A48" w:rsidP="00CD718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B4B7C">
        <w:rPr>
          <w:sz w:val="24"/>
          <w:szCs w:val="24"/>
        </w:rPr>
        <w:t xml:space="preserve">   </w:t>
      </w:r>
      <w:r w:rsidR="0018692B" w:rsidRPr="002B4B7C">
        <w:rPr>
          <w:sz w:val="24"/>
          <w:szCs w:val="24"/>
        </w:rPr>
        <w:t xml:space="preserve">Настоящий Порядок регламентирует условия возникновения и использования </w:t>
      </w:r>
      <w:proofErr w:type="gramStart"/>
      <w:r w:rsidR="0018692B" w:rsidRPr="002B4B7C">
        <w:rPr>
          <w:sz w:val="24"/>
          <w:szCs w:val="24"/>
        </w:rPr>
        <w:t xml:space="preserve">экономии фонда оплаты труда муниципальных служащих </w:t>
      </w:r>
      <w:r w:rsidRPr="002B4B7C">
        <w:rPr>
          <w:sz w:val="24"/>
          <w:szCs w:val="24"/>
        </w:rPr>
        <w:t>органов местного самоуправления</w:t>
      </w:r>
      <w:proofErr w:type="gramEnd"/>
      <w:r w:rsidR="0018692B" w:rsidRPr="002B4B7C">
        <w:rPr>
          <w:sz w:val="24"/>
          <w:szCs w:val="24"/>
        </w:rPr>
        <w:t xml:space="preserve"> Нерчинско-Заводского муниципального округа.</w:t>
      </w:r>
    </w:p>
    <w:p w:rsidR="0018692B" w:rsidRPr="002B4B7C" w:rsidRDefault="0018692B" w:rsidP="00CD718D">
      <w:pPr>
        <w:pStyle w:val="ConsPlusNormal"/>
        <w:widowControl/>
        <w:numPr>
          <w:ilvl w:val="0"/>
          <w:numId w:val="2"/>
        </w:numPr>
        <w:ind w:firstLine="709"/>
        <w:jc w:val="both"/>
        <w:rPr>
          <w:sz w:val="24"/>
          <w:szCs w:val="24"/>
        </w:rPr>
      </w:pPr>
      <w:r w:rsidRPr="002B4B7C">
        <w:rPr>
          <w:b/>
          <w:sz w:val="24"/>
          <w:szCs w:val="24"/>
        </w:rPr>
        <w:t xml:space="preserve">Условия </w:t>
      </w:r>
      <w:proofErr w:type="gramStart"/>
      <w:r w:rsidRPr="002B4B7C">
        <w:rPr>
          <w:b/>
          <w:sz w:val="24"/>
          <w:szCs w:val="24"/>
        </w:rPr>
        <w:t>формирования экономии фонда оплаты труда</w:t>
      </w:r>
      <w:proofErr w:type="gramEnd"/>
    </w:p>
    <w:p w:rsidR="0018692B" w:rsidRPr="002B4B7C" w:rsidRDefault="0018692B" w:rsidP="00CD718D">
      <w:pPr>
        <w:pStyle w:val="a6"/>
        <w:numPr>
          <w:ilvl w:val="1"/>
          <w:numId w:val="2"/>
        </w:num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Периодом для формирования использования экономии ФОТ является месяц, квартал, календарный год с января по декабрь включительно.</w:t>
      </w:r>
    </w:p>
    <w:p w:rsidR="0018692B" w:rsidRPr="002B4B7C" w:rsidRDefault="0018692B" w:rsidP="00CD718D">
      <w:pPr>
        <w:pStyle w:val="a6"/>
        <w:numPr>
          <w:ilvl w:val="1"/>
          <w:numId w:val="2"/>
        </w:num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Средства экономии ФОТ могут быть использованы: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 для премирования в связи с праздничными днями и юбилейными датами (50,55,60,65,70,75);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 для премирования при получении государственных и отраслевых наград, грамот и благодарностей.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 для стимулирующих единовременных выплат, направленных на повышение мотивации работников к более эффективному и качественному выполнению своих трудовых обязанностей.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-иные случаи, не противоречащие законодательству РФ.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</w:p>
    <w:p w:rsidR="0018692B" w:rsidRPr="002B4B7C" w:rsidRDefault="0018692B" w:rsidP="00CD718D">
      <w:pPr>
        <w:pStyle w:val="a6"/>
        <w:numPr>
          <w:ilvl w:val="0"/>
          <w:numId w:val="2"/>
        </w:numPr>
        <w:tabs>
          <w:tab w:val="left" w:pos="3585"/>
        </w:tabs>
        <w:spacing w:after="0" w:line="240" w:lineRule="auto"/>
        <w:rPr>
          <w:b/>
          <w:sz w:val="24"/>
          <w:szCs w:val="24"/>
        </w:rPr>
      </w:pPr>
      <w:r w:rsidRPr="002B4B7C">
        <w:rPr>
          <w:b/>
          <w:sz w:val="24"/>
          <w:szCs w:val="24"/>
        </w:rPr>
        <w:t xml:space="preserve">Источники </w:t>
      </w:r>
      <w:proofErr w:type="gramStart"/>
      <w:r w:rsidRPr="002B4B7C">
        <w:rPr>
          <w:b/>
          <w:sz w:val="24"/>
          <w:szCs w:val="24"/>
        </w:rPr>
        <w:t>возникновения экономии фонда оплаты труда</w:t>
      </w:r>
      <w:proofErr w:type="gramEnd"/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</w:p>
    <w:p w:rsidR="0018692B" w:rsidRPr="002B4B7C" w:rsidRDefault="0018692B" w:rsidP="00CD718D">
      <w:pPr>
        <w:pStyle w:val="a6"/>
        <w:numPr>
          <w:ilvl w:val="1"/>
          <w:numId w:val="2"/>
        </w:num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Общий размер выплат сотрудникам не должен превышать годовой фонд оплаты труда (т.е. 57 должностных оклада по штатному расписанию с учетом районного коэффициента 1,7). </w:t>
      </w:r>
    </w:p>
    <w:p w:rsidR="0018692B" w:rsidRPr="002B4B7C" w:rsidRDefault="0018692B" w:rsidP="00CD718D">
      <w:pPr>
        <w:pStyle w:val="a6"/>
        <w:numPr>
          <w:ilvl w:val="1"/>
          <w:numId w:val="2"/>
        </w:num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Экономия ФОТ может складываться за счет: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-Высвобождения средств за период временной нетрудоспособности работников.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 Высвобождение сре</w:t>
      </w:r>
      <w:proofErr w:type="gramStart"/>
      <w:r w:rsidRPr="002B4B7C">
        <w:rPr>
          <w:sz w:val="24"/>
          <w:szCs w:val="24"/>
        </w:rPr>
        <w:t>дств в р</w:t>
      </w:r>
      <w:proofErr w:type="gramEnd"/>
      <w:r w:rsidRPr="002B4B7C">
        <w:rPr>
          <w:sz w:val="24"/>
          <w:szCs w:val="24"/>
        </w:rPr>
        <w:t>езультате оформления работниками отпусков без сохранения заработной платы.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 Наличия вакантных должностей в штатном расписании.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  <w:r w:rsidRPr="002B4B7C">
        <w:rPr>
          <w:sz w:val="24"/>
          <w:szCs w:val="24"/>
        </w:rPr>
        <w:t>- Иные источники, не противоречащие законодательству РФ.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</w:p>
    <w:p w:rsidR="0018692B" w:rsidRPr="002B4B7C" w:rsidRDefault="0018692B" w:rsidP="00CD718D">
      <w:pPr>
        <w:pStyle w:val="a6"/>
        <w:numPr>
          <w:ilvl w:val="0"/>
          <w:numId w:val="2"/>
        </w:numPr>
        <w:tabs>
          <w:tab w:val="left" w:pos="3585"/>
        </w:tabs>
        <w:spacing w:after="0" w:line="240" w:lineRule="auto"/>
        <w:rPr>
          <w:b/>
          <w:sz w:val="24"/>
          <w:szCs w:val="24"/>
        </w:rPr>
      </w:pPr>
      <w:r w:rsidRPr="002B4B7C">
        <w:rPr>
          <w:b/>
          <w:sz w:val="24"/>
          <w:szCs w:val="24"/>
        </w:rPr>
        <w:t xml:space="preserve">Порядок оформления выплат за счет </w:t>
      </w:r>
      <w:proofErr w:type="gramStart"/>
      <w:r w:rsidRPr="002B4B7C">
        <w:rPr>
          <w:b/>
          <w:sz w:val="24"/>
          <w:szCs w:val="24"/>
        </w:rPr>
        <w:t>средств экономии фонда оплаты труда</w:t>
      </w:r>
      <w:proofErr w:type="gramEnd"/>
    </w:p>
    <w:p w:rsidR="0018692B" w:rsidRPr="002B4B7C" w:rsidRDefault="0018692B" w:rsidP="00CD718D">
      <w:pPr>
        <w:pStyle w:val="a6"/>
        <w:numPr>
          <w:ilvl w:val="1"/>
          <w:numId w:val="2"/>
        </w:num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Выплата за счет средств экономии ФОТ оформляется распоряжением главы Нерчинско-Заводского муниципального округа на основании </w:t>
      </w:r>
      <w:proofErr w:type="gramStart"/>
      <w:r w:rsidRPr="002B4B7C">
        <w:rPr>
          <w:sz w:val="24"/>
          <w:szCs w:val="24"/>
        </w:rPr>
        <w:t>расчета экономии фонда оплаты труда</w:t>
      </w:r>
      <w:proofErr w:type="gramEnd"/>
      <w:r w:rsidRPr="002B4B7C">
        <w:rPr>
          <w:sz w:val="24"/>
          <w:szCs w:val="24"/>
        </w:rPr>
        <w:t>.</w:t>
      </w:r>
    </w:p>
    <w:p w:rsidR="0018692B" w:rsidRPr="002B4B7C" w:rsidRDefault="0018692B" w:rsidP="00CD718D">
      <w:pPr>
        <w:pStyle w:val="a6"/>
        <w:numPr>
          <w:ilvl w:val="1"/>
          <w:numId w:val="2"/>
        </w:num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Служебная записка на осуществление выплаты должна содержать информацию о причинах выплат, фамилию, имя и отчество работника, его должность и суммы выплаты.</w:t>
      </w:r>
    </w:p>
    <w:p w:rsidR="0018692B" w:rsidRPr="002B4B7C" w:rsidRDefault="0018692B" w:rsidP="00CD718D">
      <w:pPr>
        <w:tabs>
          <w:tab w:val="left" w:pos="3585"/>
        </w:tabs>
        <w:spacing w:after="0" w:line="240" w:lineRule="auto"/>
        <w:rPr>
          <w:b/>
          <w:sz w:val="24"/>
          <w:szCs w:val="24"/>
        </w:rPr>
      </w:pP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b/>
          <w:sz w:val="24"/>
          <w:szCs w:val="24"/>
        </w:rPr>
      </w:pPr>
      <w:r w:rsidRPr="002B4B7C">
        <w:rPr>
          <w:b/>
          <w:sz w:val="24"/>
          <w:szCs w:val="24"/>
        </w:rPr>
        <w:t xml:space="preserve">5.Размер выплаты за счет </w:t>
      </w:r>
      <w:proofErr w:type="gramStart"/>
      <w:r w:rsidRPr="002B4B7C">
        <w:rPr>
          <w:b/>
          <w:sz w:val="24"/>
          <w:szCs w:val="24"/>
        </w:rPr>
        <w:t>средств экономии фонда оплаты труда</w:t>
      </w:r>
      <w:proofErr w:type="gramEnd"/>
    </w:p>
    <w:p w:rsidR="00F22A48" w:rsidRPr="002B4B7C" w:rsidRDefault="00F22A48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</w:p>
    <w:p w:rsidR="0018692B" w:rsidRPr="002B4B7C" w:rsidRDefault="0018692B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5.1. Размер выплат при премировании сотрудников в связи с праздничными днями и юбилейными датами устанавливаются  в размере  не более 2-х должностных окладов в соответствии со штатным расписанием.</w:t>
      </w:r>
    </w:p>
    <w:p w:rsidR="0018692B" w:rsidRPr="002B4B7C" w:rsidRDefault="0018692B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5.2. Размер выплат при премировании государственных и отраслевых наград, грамот, благодарностей в размере не более 2-х должностных окладов в соответствии со штатным расписанием.</w:t>
      </w:r>
    </w:p>
    <w:p w:rsidR="0018692B" w:rsidRPr="002B4B7C" w:rsidRDefault="0018692B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lastRenderedPageBreak/>
        <w:t>5.3.Выплаты по итогам работы сотрудника полугодие,  год определяется исходя из расч</w:t>
      </w:r>
      <w:r w:rsidR="00202EDF" w:rsidRPr="002B4B7C">
        <w:rPr>
          <w:sz w:val="24"/>
          <w:szCs w:val="24"/>
        </w:rPr>
        <w:t>ета экономии фонда оплаты труда, м</w:t>
      </w:r>
      <w:r w:rsidRPr="002B4B7C">
        <w:rPr>
          <w:sz w:val="24"/>
          <w:szCs w:val="24"/>
        </w:rPr>
        <w:t>аксимальный размер выплат в пределах имеющейся экономии фонда оплаты труда определяется в размере ежемесячного денежного содержания.</w:t>
      </w:r>
    </w:p>
    <w:p w:rsidR="0018692B" w:rsidRPr="002B4B7C" w:rsidRDefault="00202EDF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5.4</w:t>
      </w:r>
      <w:r w:rsidR="0018692B" w:rsidRPr="002B4B7C">
        <w:rPr>
          <w:sz w:val="24"/>
          <w:szCs w:val="24"/>
        </w:rPr>
        <w:t>.Работникам, принятым на период замещения отсутствующих работников, единовременная выплата по итогам работы за год выплачивается на общих основаниях.</w:t>
      </w:r>
    </w:p>
    <w:p w:rsidR="00202EDF" w:rsidRPr="002B4B7C" w:rsidRDefault="00202EDF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5.5. Начисление выплаты работнику производится по основному месту работы, состоящему в трудовых отношениях на момент начисления данной выплаты, в том числе работников находящихся в отпуске по уходу за ребенком и в отпуске без сохранения </w:t>
      </w:r>
      <w:r w:rsidR="003D3EAA" w:rsidRPr="002B4B7C">
        <w:rPr>
          <w:sz w:val="24"/>
          <w:szCs w:val="24"/>
        </w:rPr>
        <w:t>заработной платы, пропорционально отработанного времени.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b/>
          <w:sz w:val="24"/>
          <w:szCs w:val="24"/>
        </w:rPr>
      </w:pPr>
    </w:p>
    <w:p w:rsidR="0018692B" w:rsidRPr="002B4B7C" w:rsidRDefault="0018692B" w:rsidP="00CD718D">
      <w:pPr>
        <w:pStyle w:val="a6"/>
        <w:numPr>
          <w:ilvl w:val="0"/>
          <w:numId w:val="4"/>
        </w:numPr>
        <w:tabs>
          <w:tab w:val="left" w:pos="3585"/>
        </w:tabs>
        <w:spacing w:after="0" w:line="240" w:lineRule="auto"/>
        <w:rPr>
          <w:b/>
          <w:sz w:val="24"/>
          <w:szCs w:val="24"/>
        </w:rPr>
      </w:pPr>
      <w:r w:rsidRPr="002B4B7C">
        <w:rPr>
          <w:b/>
          <w:sz w:val="24"/>
          <w:szCs w:val="24"/>
        </w:rPr>
        <w:t xml:space="preserve">Условия выплаты за счет </w:t>
      </w:r>
      <w:proofErr w:type="gramStart"/>
      <w:r w:rsidRPr="002B4B7C">
        <w:rPr>
          <w:b/>
          <w:sz w:val="24"/>
          <w:szCs w:val="24"/>
        </w:rPr>
        <w:t>средств экономии фонда оплаты труда</w:t>
      </w:r>
      <w:proofErr w:type="gramEnd"/>
    </w:p>
    <w:p w:rsidR="00F22A48" w:rsidRPr="002B4B7C" w:rsidRDefault="00F22A48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</w:p>
    <w:p w:rsidR="0018692B" w:rsidRPr="002B4B7C" w:rsidRDefault="00F22A48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>-К</w:t>
      </w:r>
      <w:r w:rsidR="0018692B" w:rsidRPr="002B4B7C">
        <w:rPr>
          <w:sz w:val="24"/>
          <w:szCs w:val="24"/>
        </w:rPr>
        <w:t>омпетентное выполнение своих должностных обязанностей.</w:t>
      </w:r>
    </w:p>
    <w:p w:rsidR="0018692B" w:rsidRPr="002B4B7C" w:rsidRDefault="0018692B" w:rsidP="00CD718D">
      <w:pPr>
        <w:pStyle w:val="a6"/>
        <w:tabs>
          <w:tab w:val="left" w:pos="3585"/>
        </w:tabs>
        <w:spacing w:after="0" w:line="240" w:lineRule="auto"/>
        <w:ind w:left="0"/>
        <w:rPr>
          <w:sz w:val="24"/>
          <w:szCs w:val="24"/>
        </w:rPr>
      </w:pPr>
    </w:p>
    <w:p w:rsidR="0018692B" w:rsidRPr="002B4B7C" w:rsidRDefault="0018692B" w:rsidP="00CD718D">
      <w:pPr>
        <w:pStyle w:val="a6"/>
        <w:numPr>
          <w:ilvl w:val="0"/>
          <w:numId w:val="4"/>
        </w:numPr>
        <w:tabs>
          <w:tab w:val="left" w:pos="3585"/>
        </w:tabs>
        <w:spacing w:after="0" w:line="240" w:lineRule="auto"/>
        <w:rPr>
          <w:b/>
          <w:sz w:val="24"/>
          <w:szCs w:val="24"/>
        </w:rPr>
      </w:pPr>
      <w:r w:rsidRPr="002B4B7C">
        <w:rPr>
          <w:b/>
          <w:sz w:val="24"/>
          <w:szCs w:val="24"/>
        </w:rPr>
        <w:t>Ответственность</w:t>
      </w:r>
    </w:p>
    <w:p w:rsidR="0018692B" w:rsidRPr="002B4B7C" w:rsidRDefault="0018692B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</w:p>
    <w:p w:rsidR="0018692B" w:rsidRPr="002B4B7C" w:rsidRDefault="0018692B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  <w:r w:rsidRPr="002B4B7C">
        <w:rPr>
          <w:sz w:val="24"/>
          <w:szCs w:val="24"/>
        </w:rPr>
        <w:t xml:space="preserve">   Ответственность за правильность расчетов сумм экономии ФОТ, а также за    достоверность и своевременность учета расходования этих средств несёт бухгалтер организации.</w:t>
      </w:r>
    </w:p>
    <w:p w:rsidR="0018692B" w:rsidRPr="002B4B7C" w:rsidRDefault="0018692B" w:rsidP="00CD718D">
      <w:pPr>
        <w:tabs>
          <w:tab w:val="left" w:pos="3585"/>
        </w:tabs>
        <w:spacing w:after="0" w:line="240" w:lineRule="auto"/>
        <w:rPr>
          <w:sz w:val="24"/>
          <w:szCs w:val="24"/>
        </w:rPr>
      </w:pPr>
    </w:p>
    <w:bookmarkEnd w:id="0"/>
    <w:p w:rsidR="007B5E07" w:rsidRPr="002B4B7C" w:rsidRDefault="007B5E07" w:rsidP="00CD718D">
      <w:pPr>
        <w:spacing w:after="0" w:line="240" w:lineRule="auto"/>
        <w:rPr>
          <w:sz w:val="24"/>
          <w:szCs w:val="24"/>
        </w:rPr>
      </w:pPr>
    </w:p>
    <w:sectPr w:rsidR="007B5E07" w:rsidRPr="002B4B7C" w:rsidSect="00CD718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67B14"/>
    <w:multiLevelType w:val="hybridMultilevel"/>
    <w:tmpl w:val="01E8A0E6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3471B"/>
    <w:multiLevelType w:val="hybridMultilevel"/>
    <w:tmpl w:val="A0904A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96833"/>
    <w:multiLevelType w:val="hybridMultilevel"/>
    <w:tmpl w:val="2D44068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A0A51"/>
    <w:multiLevelType w:val="multilevel"/>
    <w:tmpl w:val="42FAC46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D6"/>
    <w:rsid w:val="0018692B"/>
    <w:rsid w:val="00202EDF"/>
    <w:rsid w:val="002B4B7C"/>
    <w:rsid w:val="003D3EAA"/>
    <w:rsid w:val="00644FDF"/>
    <w:rsid w:val="007B5E07"/>
    <w:rsid w:val="00CB5ED6"/>
    <w:rsid w:val="00CD718D"/>
    <w:rsid w:val="00F22A48"/>
    <w:rsid w:val="00F6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2B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92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18692B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186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8692B"/>
    <w:pPr>
      <w:ind w:left="720"/>
      <w:contextualSpacing/>
    </w:pPr>
  </w:style>
  <w:style w:type="paragraph" w:customStyle="1" w:styleId="ConsTitle">
    <w:name w:val="ConsTitle"/>
    <w:uiPriority w:val="99"/>
    <w:rsid w:val="0018692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1869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869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EA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2B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92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18692B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186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8692B"/>
    <w:pPr>
      <w:ind w:left="720"/>
      <w:contextualSpacing/>
    </w:pPr>
  </w:style>
  <w:style w:type="paragraph" w:customStyle="1" w:styleId="ConsTitle">
    <w:name w:val="ConsTitle"/>
    <w:uiPriority w:val="99"/>
    <w:rsid w:val="0018692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1869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869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E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8</cp:revision>
  <cp:lastPrinted>2025-11-26T08:37:00Z</cp:lastPrinted>
  <dcterms:created xsi:type="dcterms:W3CDTF">2025-11-26T06:45:00Z</dcterms:created>
  <dcterms:modified xsi:type="dcterms:W3CDTF">2025-11-27T23:45:00Z</dcterms:modified>
</cp:coreProperties>
</file>