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АДМИНИСТРАЦИЯ 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НЕРЧИНСКО-ЗАВОДСКОГО 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МУНИЦИПАЛЬНОГО ОКРУГА</w:t>
      </w:r>
    </w:p>
    <w:p w:rsidR="00EE3459" w:rsidRPr="00EE3459" w:rsidRDefault="00EE3459" w:rsidP="00EE34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  <w:t xml:space="preserve">Забайкальского края </w:t>
      </w:r>
    </w:p>
    <w:p w:rsidR="00EE3459" w:rsidRPr="00EE3459" w:rsidRDefault="00EE3459" w:rsidP="00EE34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E3459" w:rsidRPr="00EE3459" w:rsidRDefault="00187520" w:rsidP="00EE34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ПОСТАНОВЛЕНИЕ</w:t>
      </w: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0F37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года </w:t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F37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F37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F3776">
        <w:rPr>
          <w:rFonts w:ascii="Times New Roman" w:eastAsia="Times New Roman" w:hAnsi="Times New Roman" w:cs="Times New Roman"/>
          <w:sz w:val="24"/>
          <w:szCs w:val="24"/>
          <w:lang w:eastAsia="ru-RU"/>
        </w:rPr>
        <w:t>437</w:t>
      </w: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4"/>
          <w:szCs w:val="28"/>
          <w:lang w:eastAsia="ru-RU"/>
        </w:rPr>
        <w:t>с. Нерчинский Завод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 внесении изменений в Постановление от 04 февраля 2025 года</w:t>
      </w:r>
      <w:r w:rsidR="00187520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№ 72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«Об</w:t>
      </w:r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установления дат проведения «Дня села» </w:t>
      </w:r>
      <w:proofErr w:type="gramStart"/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в</w:t>
      </w:r>
      <w:proofErr w:type="gramEnd"/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proofErr w:type="gramStart"/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Нерчинско-Заводском муниципальном округе</w:t>
      </w:r>
      <w:proofErr w:type="gramEnd"/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п.2 ч.1 ст. 3 Закона Забайкальского края от 26 декабря 2011 г.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 руководствуясь Уставом Нерчинско-Заводского муниципального округа Забайкальского края, администрация Нерчинско-Заводского муниципального округа </w:t>
      </w:r>
      <w:r w:rsidR="00187520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постановляет</w:t>
      </w:r>
      <w:r w:rsidRPr="00EE3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3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п.1 Постановления, изменить и у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 даты проведения «Дня села» в Нерчинско-Заводском муниципальном округе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следующих сельских поселениях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E3459" w:rsidRP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- Георгиевском сельском </w:t>
      </w: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</w:p>
    <w:p w:rsid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– </w:t>
      </w:r>
      <w:proofErr w:type="spell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Олочинском</w:t>
      </w:r>
      <w:proofErr w:type="spellEnd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</w:t>
      </w: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</w:p>
    <w:p w:rsidR="00F960BD" w:rsidRDefault="00F960BD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- 2 августа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Горбуновском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</w:p>
    <w:p w:rsid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Чашино-Ильдиканском</w:t>
      </w:r>
      <w:proofErr w:type="spellEnd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</w:t>
      </w: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</w:p>
    <w:p w:rsid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Главам сельских администраций довести информацию, содержащуюся в настоящем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постановлении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хозяйствующих субъектов.</w:t>
      </w:r>
    </w:p>
    <w:p w:rsid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187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hyperlink r:id="rId5" w:history="1">
        <w:r w:rsidRPr="00EE34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https://нерзавод75.рф/</w:t>
        </w:r>
      </w:hyperlink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7CE5" w:rsidRDefault="00EE3459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по территориальному развитию В.М. Батарова</w:t>
      </w:r>
    </w:p>
    <w:p w:rsidR="00F87CE5" w:rsidRDefault="00F87CE5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CE5" w:rsidRDefault="00F87CE5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7F" w:rsidRPr="000A3A7F" w:rsidRDefault="00A56969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о. г</w:t>
      </w:r>
      <w:r w:rsidR="000A3A7F"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Нерчинско-Заводского </w:t>
      </w:r>
    </w:p>
    <w:p w:rsidR="000A3A7F" w:rsidRPr="000A3A7F" w:rsidRDefault="000A3A7F" w:rsidP="00A5696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A569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9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9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9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9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9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969"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Батаров</w:t>
      </w:r>
    </w:p>
    <w:sectPr w:rsidR="000A3A7F" w:rsidRPr="000A3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59"/>
    <w:rsid w:val="000A3A7F"/>
    <w:rsid w:val="000F3776"/>
    <w:rsid w:val="00187520"/>
    <w:rsid w:val="008D7624"/>
    <w:rsid w:val="00A56969"/>
    <w:rsid w:val="00EE3459"/>
    <w:rsid w:val="00F87CE5"/>
    <w:rsid w:val="00F9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Консультант</cp:lastModifiedBy>
  <cp:revision>7</cp:revision>
  <cp:lastPrinted>2025-07-17T23:33:00Z</cp:lastPrinted>
  <dcterms:created xsi:type="dcterms:W3CDTF">2025-07-17T12:04:00Z</dcterms:created>
  <dcterms:modified xsi:type="dcterms:W3CDTF">2025-07-18T02:29:00Z</dcterms:modified>
</cp:coreProperties>
</file>