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B21" w:rsidRPr="00717B21" w:rsidRDefault="00717B21" w:rsidP="00717B21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gramStart"/>
      <w:r w:rsidRPr="00717B2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Утвержден</w:t>
      </w:r>
      <w:proofErr w:type="gramEnd"/>
      <w:r w:rsidRPr="00717B2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постановлением </w:t>
      </w:r>
    </w:p>
    <w:p w:rsidR="00717B21" w:rsidRPr="00717B21" w:rsidRDefault="00717B21" w:rsidP="00717B21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17B2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Администрации муниципального района</w:t>
      </w:r>
    </w:p>
    <w:p w:rsidR="00717B21" w:rsidRPr="00717B21" w:rsidRDefault="00717B21" w:rsidP="00717B21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17B2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«Нерчинско-Заводского района»</w:t>
      </w:r>
    </w:p>
    <w:p w:rsidR="00717B21" w:rsidRPr="00717B21" w:rsidRDefault="00717B21" w:rsidP="00717B21">
      <w:pPr>
        <w:pStyle w:val="consplusnormal"/>
        <w:spacing w:before="0" w:beforeAutospacing="0" w:after="0" w:afterAutospacing="0"/>
        <w:ind w:firstLine="709"/>
        <w:jc w:val="right"/>
        <w:rPr>
          <w:b/>
          <w:bCs/>
          <w:sz w:val="28"/>
          <w:szCs w:val="28"/>
        </w:rPr>
      </w:pPr>
      <w:r w:rsidRPr="00717B21">
        <w:rPr>
          <w:sz w:val="28"/>
          <w:szCs w:val="28"/>
        </w:rPr>
        <w:t>07 мая 2018 года № 244</w:t>
      </w:r>
    </w:p>
    <w:p w:rsidR="00717B21" w:rsidRPr="00717B21" w:rsidRDefault="00717B21" w:rsidP="00717B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17B21" w:rsidRPr="00717B21" w:rsidRDefault="00717B21" w:rsidP="00717B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17B21" w:rsidRPr="00717B21" w:rsidRDefault="00717B21" w:rsidP="00717B21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717B21">
        <w:rPr>
          <w:b/>
          <w:sz w:val="28"/>
          <w:szCs w:val="28"/>
        </w:rPr>
        <w:t>2. Стандарт предоставления муниципальной услуги</w:t>
      </w:r>
    </w:p>
    <w:p w:rsidR="00717B21" w:rsidRPr="00717B21" w:rsidRDefault="00717B21" w:rsidP="00717B2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7B21">
        <w:rPr>
          <w:sz w:val="28"/>
          <w:szCs w:val="28"/>
        </w:rPr>
        <w:t xml:space="preserve"> </w:t>
      </w:r>
    </w:p>
    <w:p w:rsidR="00717B21" w:rsidRPr="00717B21" w:rsidRDefault="00717B21" w:rsidP="00717B2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7B21">
        <w:rPr>
          <w:sz w:val="28"/>
          <w:szCs w:val="28"/>
        </w:rPr>
        <w:t>2.1. Наименование муниципальной услуги: «Принятие решения о предоставлении земельных участков в собственность бесплатно для строительства в границах застроенной территории, в отношении которой принято решение о развитии, или об отказе в принятии такого решения» на территории муниципального района «Нерчинско-Заводский район» (юридические лица и индивидуальные предприниматели)».</w:t>
      </w:r>
    </w:p>
    <w:p w:rsidR="00717B21" w:rsidRPr="00717B21" w:rsidRDefault="00717B21" w:rsidP="00717B2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7B21">
        <w:rPr>
          <w:sz w:val="28"/>
          <w:szCs w:val="28"/>
        </w:rPr>
        <w:t>2.2. Муниципальная услуга предоставляется администрацией муниципального района «Нерчинско-Заводский район».</w:t>
      </w:r>
    </w:p>
    <w:p w:rsidR="00717B21" w:rsidRPr="00717B21" w:rsidRDefault="00717B21" w:rsidP="00717B2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7B21">
        <w:rPr>
          <w:sz w:val="28"/>
          <w:szCs w:val="28"/>
        </w:rPr>
        <w:t>2.3. Организация, принимающая участие в обеспечении предоставления муниципальной услуги, - Управление Федеральной службы государственной регистрации, кадастра и картографии по Забайкальскому краю.</w:t>
      </w:r>
    </w:p>
    <w:p w:rsidR="00717B21" w:rsidRPr="00717B21" w:rsidRDefault="00717B21" w:rsidP="00717B2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7B21">
        <w:rPr>
          <w:sz w:val="28"/>
          <w:szCs w:val="28"/>
        </w:rPr>
        <w:t>2.4. Запрещается требовать от заявителя осуществление действий, необходимых для получения муниципальной услуги и связанных с обращением в иные органы и организации.</w:t>
      </w:r>
    </w:p>
    <w:p w:rsidR="00717B21" w:rsidRPr="00717B21" w:rsidRDefault="00717B21" w:rsidP="00717B21">
      <w:pPr>
        <w:pStyle w:val="consplustitle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717B21">
        <w:rPr>
          <w:sz w:val="28"/>
          <w:szCs w:val="28"/>
        </w:rPr>
        <w:t>2.5. Результатом предоставления муниципальной услуги является принятие решения о предоставлении земельных участков в границах территории, в отношении которой принято решение о развитии, или об отказе в его предоставлении с указанием причин.</w:t>
      </w:r>
    </w:p>
    <w:p w:rsidR="00717B21" w:rsidRPr="00717B21" w:rsidRDefault="00717B21" w:rsidP="00717B21">
      <w:pPr>
        <w:pStyle w:val="consplustitle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717B21">
        <w:rPr>
          <w:sz w:val="28"/>
          <w:szCs w:val="28"/>
        </w:rPr>
        <w:t>2.6. Срок предоставления муниципальной услуги составляет 30 календарных дней со дня приема документов специалистом уполномоченного органа.</w:t>
      </w:r>
    </w:p>
    <w:p w:rsidR="00717B21" w:rsidRPr="00717B21" w:rsidRDefault="00717B21" w:rsidP="00717B2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7B21">
        <w:rPr>
          <w:sz w:val="28"/>
          <w:szCs w:val="28"/>
        </w:rPr>
        <w:t>2.7. Перечень нормативно-правовых актов, регулирующих отношения, возникающие в связи с предоставлением муниципальной услуги:</w:t>
      </w:r>
    </w:p>
    <w:p w:rsidR="00717B21" w:rsidRPr="00717B21" w:rsidRDefault="00717B21" w:rsidP="00717B2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4" w:tgtFrame="_blank" w:history="1">
        <w:r w:rsidRPr="00717B21">
          <w:rPr>
            <w:rStyle w:val="hyperlink"/>
            <w:sz w:val="28"/>
            <w:szCs w:val="28"/>
          </w:rPr>
          <w:t>Конституцией Российской Федерации</w:t>
        </w:r>
      </w:hyperlink>
      <w:r w:rsidRPr="00717B21">
        <w:rPr>
          <w:sz w:val="28"/>
          <w:szCs w:val="28"/>
        </w:rPr>
        <w:t>;</w:t>
      </w:r>
    </w:p>
    <w:p w:rsidR="00717B21" w:rsidRPr="00717B21" w:rsidRDefault="00717B21" w:rsidP="00717B2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5" w:tgtFrame="_blank" w:history="1">
        <w:r w:rsidRPr="00717B21">
          <w:rPr>
            <w:rStyle w:val="hyperlink"/>
            <w:sz w:val="28"/>
            <w:szCs w:val="28"/>
          </w:rPr>
          <w:t>Гражданским кодексом Российской Федерации</w:t>
        </w:r>
      </w:hyperlink>
      <w:r w:rsidRPr="00717B21">
        <w:rPr>
          <w:sz w:val="28"/>
          <w:szCs w:val="28"/>
        </w:rPr>
        <w:t>;</w:t>
      </w:r>
    </w:p>
    <w:p w:rsidR="00717B21" w:rsidRPr="00717B21" w:rsidRDefault="00717B21" w:rsidP="00717B2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6" w:tgtFrame="_blank" w:history="1">
        <w:r w:rsidRPr="00717B21">
          <w:rPr>
            <w:rStyle w:val="hyperlink"/>
            <w:sz w:val="28"/>
            <w:szCs w:val="28"/>
          </w:rPr>
          <w:t>Градостроительным кодексом Российской Федерации</w:t>
        </w:r>
      </w:hyperlink>
      <w:r w:rsidRPr="00717B21">
        <w:rPr>
          <w:sz w:val="28"/>
          <w:szCs w:val="28"/>
        </w:rPr>
        <w:t xml:space="preserve"> («Российская газета», 2004, № 290;</w:t>
      </w:r>
    </w:p>
    <w:p w:rsidR="00717B21" w:rsidRPr="00717B21" w:rsidRDefault="00717B21" w:rsidP="00717B2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7" w:tgtFrame="_blank" w:history="1">
        <w:r w:rsidRPr="00717B21">
          <w:rPr>
            <w:rStyle w:val="hyperlink"/>
            <w:sz w:val="28"/>
            <w:szCs w:val="28"/>
          </w:rPr>
          <w:t>Земельным кодексом Российской Федерации</w:t>
        </w:r>
      </w:hyperlink>
      <w:r w:rsidRPr="00717B21">
        <w:rPr>
          <w:sz w:val="28"/>
          <w:szCs w:val="28"/>
        </w:rPr>
        <w:t>;</w:t>
      </w:r>
    </w:p>
    <w:p w:rsidR="00717B21" w:rsidRPr="00717B21" w:rsidRDefault="00717B21" w:rsidP="00717B2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7B21">
        <w:rPr>
          <w:sz w:val="28"/>
          <w:szCs w:val="28"/>
        </w:rPr>
        <w:t xml:space="preserve">Федеральным законом </w:t>
      </w:r>
      <w:hyperlink r:id="rId8" w:tgtFrame="_blank" w:history="1">
        <w:r w:rsidRPr="00717B21">
          <w:rPr>
            <w:rStyle w:val="hyperlink"/>
            <w:sz w:val="28"/>
            <w:szCs w:val="28"/>
          </w:rPr>
          <w:t>от 25 октября 2001 года № 137-ФЗ</w:t>
        </w:r>
      </w:hyperlink>
      <w:r w:rsidRPr="00717B21">
        <w:rPr>
          <w:sz w:val="28"/>
          <w:szCs w:val="28"/>
        </w:rPr>
        <w:t xml:space="preserve"> «О введении в действие </w:t>
      </w:r>
      <w:hyperlink r:id="rId9" w:tgtFrame="_blank" w:history="1">
        <w:r w:rsidRPr="00717B21">
          <w:rPr>
            <w:rStyle w:val="hyperlink"/>
            <w:sz w:val="28"/>
            <w:szCs w:val="28"/>
          </w:rPr>
          <w:t>Земельного кодекса Российской Федерации</w:t>
        </w:r>
      </w:hyperlink>
      <w:r w:rsidRPr="00717B21">
        <w:rPr>
          <w:sz w:val="28"/>
          <w:szCs w:val="28"/>
        </w:rPr>
        <w:t>»;</w:t>
      </w:r>
    </w:p>
    <w:p w:rsidR="00717B21" w:rsidRPr="00717B21" w:rsidRDefault="00717B21" w:rsidP="00717B2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7B21">
        <w:rPr>
          <w:sz w:val="28"/>
          <w:szCs w:val="28"/>
        </w:rPr>
        <w:t xml:space="preserve">Федеральный закон от 23 июня 2014 г. № 171-ФЗ «О внесении изменений в </w:t>
      </w:r>
      <w:hyperlink r:id="rId10" w:tgtFrame="_blank" w:history="1">
        <w:r w:rsidRPr="00717B21">
          <w:rPr>
            <w:rStyle w:val="hyperlink"/>
            <w:sz w:val="28"/>
            <w:szCs w:val="28"/>
          </w:rPr>
          <w:t>Земельный кодекс Российской Федерации</w:t>
        </w:r>
      </w:hyperlink>
      <w:r w:rsidRPr="00717B21">
        <w:rPr>
          <w:sz w:val="28"/>
          <w:szCs w:val="28"/>
        </w:rPr>
        <w:t xml:space="preserve"> и отдельные законодательные акты Российской Федерации» (с изменениями и дополнениями);</w:t>
      </w:r>
    </w:p>
    <w:p w:rsidR="00717B21" w:rsidRPr="00717B21" w:rsidRDefault="00717B21" w:rsidP="00717B2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7B21">
        <w:rPr>
          <w:sz w:val="28"/>
          <w:szCs w:val="28"/>
        </w:rPr>
        <w:t xml:space="preserve">Федеральным законом </w:t>
      </w:r>
      <w:hyperlink r:id="rId11" w:tgtFrame="_blank" w:history="1">
        <w:r w:rsidRPr="00717B21">
          <w:rPr>
            <w:rStyle w:val="hyperlink"/>
            <w:sz w:val="28"/>
            <w:szCs w:val="28"/>
          </w:rPr>
          <w:t>от 21 июля 1997 года № 122-ФЗ</w:t>
        </w:r>
      </w:hyperlink>
      <w:r w:rsidRPr="00717B21">
        <w:rPr>
          <w:sz w:val="28"/>
          <w:szCs w:val="28"/>
        </w:rPr>
        <w:t xml:space="preserve"> «О государственной регистрации прав на недвижимое имущество и сделок с ним»;</w:t>
      </w:r>
    </w:p>
    <w:p w:rsidR="00717B21" w:rsidRPr="00717B21" w:rsidRDefault="00717B21" w:rsidP="00717B2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7B21">
        <w:rPr>
          <w:sz w:val="28"/>
          <w:szCs w:val="28"/>
        </w:rPr>
        <w:lastRenderedPageBreak/>
        <w:t xml:space="preserve">Федеральным законом </w:t>
      </w:r>
      <w:hyperlink r:id="rId12" w:tgtFrame="_blank" w:history="1">
        <w:r w:rsidRPr="00717B21">
          <w:rPr>
            <w:rStyle w:val="hyperlink"/>
            <w:sz w:val="28"/>
            <w:szCs w:val="28"/>
          </w:rPr>
          <w:t>от 27 июля 2010 года № 210-ФЗ</w:t>
        </w:r>
      </w:hyperlink>
      <w:r w:rsidRPr="00717B21">
        <w:rPr>
          <w:sz w:val="28"/>
          <w:szCs w:val="28"/>
        </w:rPr>
        <w:t xml:space="preserve"> «Об организации предоставления государственных и муниципальных услуг» («Российская газета», 2010, № 168);</w:t>
      </w:r>
    </w:p>
    <w:p w:rsidR="00717B21" w:rsidRPr="00717B21" w:rsidRDefault="00717B21" w:rsidP="00717B2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7B21">
        <w:rPr>
          <w:sz w:val="28"/>
          <w:szCs w:val="28"/>
        </w:rPr>
        <w:t xml:space="preserve">Законом Забайкальского края </w:t>
      </w:r>
      <w:hyperlink r:id="rId13" w:tgtFrame="_blank" w:history="1">
        <w:r w:rsidRPr="00717B21">
          <w:rPr>
            <w:rStyle w:val="hyperlink"/>
            <w:sz w:val="28"/>
            <w:szCs w:val="28"/>
          </w:rPr>
          <w:t>1 апреля 2009 года № 152-ЗЗК</w:t>
        </w:r>
      </w:hyperlink>
      <w:r w:rsidRPr="00717B21">
        <w:rPr>
          <w:sz w:val="28"/>
          <w:szCs w:val="28"/>
        </w:rPr>
        <w:t xml:space="preserve"> «О регулировании земельных отношений на территории Забайкальского края»;</w:t>
      </w:r>
    </w:p>
    <w:p w:rsidR="00717B21" w:rsidRPr="00717B21" w:rsidRDefault="00717B21" w:rsidP="00717B2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7B21">
        <w:rPr>
          <w:sz w:val="28"/>
          <w:szCs w:val="28"/>
        </w:rPr>
        <w:t>настоящим административным регламентом;</w:t>
      </w:r>
    </w:p>
    <w:p w:rsidR="00717B21" w:rsidRPr="00717B21" w:rsidRDefault="00717B21" w:rsidP="00717B2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14" w:tgtFrame="_blank" w:history="1">
        <w:r w:rsidRPr="00717B21">
          <w:rPr>
            <w:rStyle w:val="hyperlink"/>
            <w:sz w:val="28"/>
            <w:szCs w:val="28"/>
          </w:rPr>
          <w:t>Уставом муниципального района «Нерчинско-Заводский район»</w:t>
        </w:r>
      </w:hyperlink>
      <w:r w:rsidRPr="00717B21">
        <w:rPr>
          <w:sz w:val="28"/>
          <w:szCs w:val="28"/>
        </w:rPr>
        <w:t>;</w:t>
      </w:r>
    </w:p>
    <w:p w:rsidR="00717B21" w:rsidRPr="00717B21" w:rsidRDefault="00717B21" w:rsidP="00717B2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7B21">
        <w:rPr>
          <w:sz w:val="28"/>
          <w:szCs w:val="28"/>
        </w:rPr>
        <w:t>муниципальными нормативными правовыми актами, регулирующими правоотношения в данной сфере.</w:t>
      </w:r>
    </w:p>
    <w:p w:rsidR="00717B21" w:rsidRPr="00717B21" w:rsidRDefault="00717B21" w:rsidP="00717B2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7B21">
        <w:rPr>
          <w:sz w:val="28"/>
          <w:szCs w:val="28"/>
        </w:rPr>
        <w:t xml:space="preserve"> </w:t>
      </w:r>
    </w:p>
    <w:p w:rsidR="00717B21" w:rsidRPr="00717B21" w:rsidRDefault="00717B21" w:rsidP="00717B2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7B21">
        <w:rPr>
          <w:sz w:val="28"/>
          <w:szCs w:val="28"/>
        </w:rPr>
        <w:t>2.8. Исчерпывающий перечень документов, необходимых для предоставления муниципальной услуги:</w:t>
      </w:r>
    </w:p>
    <w:p w:rsidR="00717B21" w:rsidRPr="00717B21" w:rsidRDefault="00717B21" w:rsidP="00717B2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7B21">
        <w:rPr>
          <w:sz w:val="28"/>
          <w:szCs w:val="28"/>
        </w:rPr>
        <w:t>2.8.1. Исчерпывающий перечень документов, предоставляемых заявителем, необходимых для предоставления муниципальной услуги:</w:t>
      </w:r>
    </w:p>
    <w:p w:rsidR="00717B21" w:rsidRPr="00717B21" w:rsidRDefault="00717B21" w:rsidP="00717B2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7B21">
        <w:rPr>
          <w:sz w:val="28"/>
          <w:szCs w:val="28"/>
        </w:rPr>
        <w:t xml:space="preserve">заявление, составленное по форме согласно </w:t>
      </w:r>
      <w:r w:rsidRPr="00717B21">
        <w:rPr>
          <w:rStyle w:val="hyperlink"/>
          <w:sz w:val="28"/>
          <w:szCs w:val="28"/>
        </w:rPr>
        <w:t>приложению № 1</w:t>
      </w:r>
      <w:r w:rsidRPr="00717B21">
        <w:rPr>
          <w:sz w:val="28"/>
          <w:szCs w:val="28"/>
        </w:rPr>
        <w:t xml:space="preserve"> к настоящему Административному регламенту;</w:t>
      </w:r>
    </w:p>
    <w:p w:rsidR="00717B21" w:rsidRPr="00717B21" w:rsidRDefault="00717B21" w:rsidP="00717B2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7B21">
        <w:rPr>
          <w:sz w:val="28"/>
          <w:szCs w:val="28"/>
        </w:rPr>
        <w:t>документ, удостоверяющий личность заявителя;</w:t>
      </w:r>
    </w:p>
    <w:p w:rsidR="00717B21" w:rsidRPr="00717B21" w:rsidRDefault="00717B21" w:rsidP="00717B2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7B21">
        <w:rPr>
          <w:sz w:val="28"/>
          <w:szCs w:val="28"/>
        </w:rPr>
        <w:t>документ, подтверждающий правомочия представлять интересы заявителя.</w:t>
      </w:r>
    </w:p>
    <w:p w:rsidR="00717B21" w:rsidRPr="00717B21" w:rsidRDefault="00717B21" w:rsidP="00717B2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7B21">
        <w:rPr>
          <w:sz w:val="28"/>
          <w:szCs w:val="28"/>
        </w:rPr>
        <w:t>2.8.2. Исчерпывающий перечень документов, необходимых для предоставления муниципальной услуги, которые находятся в распоряжении организации, принимающей участие в предоставлении муниципальной услуги:</w:t>
      </w:r>
    </w:p>
    <w:p w:rsidR="00717B21" w:rsidRPr="00717B21" w:rsidRDefault="00717B21" w:rsidP="00717B2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7B21">
        <w:rPr>
          <w:sz w:val="28"/>
          <w:szCs w:val="28"/>
        </w:rPr>
        <w:t>1) выписка из Единого государственного реестра прав на недвижимое имущество и сделок с ним о правах на приобретённые жилые помещения в соответствии с условиями заключенного с заявителем договора о развитии застроенной территории;</w:t>
      </w:r>
    </w:p>
    <w:p w:rsidR="00717B21" w:rsidRPr="00717B21" w:rsidRDefault="00717B21" w:rsidP="00717B2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7B21">
        <w:rPr>
          <w:sz w:val="28"/>
          <w:szCs w:val="28"/>
        </w:rPr>
        <w:t>2) проект планировки и проект межевания застроенной территории;</w:t>
      </w:r>
    </w:p>
    <w:p w:rsidR="00717B21" w:rsidRPr="00717B21" w:rsidRDefault="00717B21" w:rsidP="00717B2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7B21">
        <w:rPr>
          <w:sz w:val="28"/>
          <w:szCs w:val="28"/>
        </w:rPr>
        <w:t>3) договор о развитии застроенной территории;</w:t>
      </w:r>
    </w:p>
    <w:p w:rsidR="00717B21" w:rsidRPr="00717B21" w:rsidRDefault="00717B21" w:rsidP="00717B2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7B21">
        <w:rPr>
          <w:sz w:val="28"/>
          <w:szCs w:val="28"/>
        </w:rPr>
        <w:t>4) постановление о предварительном согласовании предоставления земельного участка.</w:t>
      </w:r>
    </w:p>
    <w:p w:rsidR="00717B21" w:rsidRPr="00717B21" w:rsidRDefault="00717B21" w:rsidP="00717B2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7B21">
        <w:rPr>
          <w:sz w:val="28"/>
          <w:szCs w:val="28"/>
        </w:rPr>
        <w:t>2.9. Юридическое лицо, обратившееся с заявлением, несет ответственность в соответствии с законодательством Российской Федерации за достоверность сведений, содержащихся в представленных им документах.</w:t>
      </w:r>
    </w:p>
    <w:p w:rsidR="00717B21" w:rsidRPr="00717B21" w:rsidRDefault="00717B21" w:rsidP="00717B2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7B21">
        <w:rPr>
          <w:sz w:val="28"/>
          <w:szCs w:val="28"/>
        </w:rPr>
        <w:t>2.10. Исчерпывающий перечень оснований для отказа в приеме документов, необходимых для предоставления муниципальной услуги:</w:t>
      </w:r>
    </w:p>
    <w:p w:rsidR="00717B21" w:rsidRPr="00717B21" w:rsidRDefault="00717B21" w:rsidP="00717B2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7B21">
        <w:rPr>
          <w:sz w:val="28"/>
          <w:szCs w:val="28"/>
        </w:rPr>
        <w:t>- заявление подано лицом, не уполномоченным совершать такого рода действия;</w:t>
      </w:r>
    </w:p>
    <w:p w:rsidR="00717B21" w:rsidRPr="00717B21" w:rsidRDefault="00717B21" w:rsidP="00717B2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7B21">
        <w:rPr>
          <w:sz w:val="28"/>
          <w:szCs w:val="28"/>
        </w:rPr>
        <w:t xml:space="preserve">- не представлены в полном объеме документы, определенные </w:t>
      </w:r>
      <w:r w:rsidRPr="00717B21">
        <w:rPr>
          <w:rStyle w:val="hyperlink"/>
          <w:sz w:val="28"/>
          <w:szCs w:val="28"/>
        </w:rPr>
        <w:t>пунктом 2.8.1.</w:t>
      </w:r>
      <w:r w:rsidRPr="00717B21">
        <w:rPr>
          <w:sz w:val="28"/>
          <w:szCs w:val="28"/>
        </w:rPr>
        <w:t xml:space="preserve"> настоящего Административного регламента;</w:t>
      </w:r>
    </w:p>
    <w:p w:rsidR="00717B21" w:rsidRPr="00717B21" w:rsidRDefault="00717B21" w:rsidP="00717B2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7B21">
        <w:rPr>
          <w:sz w:val="28"/>
          <w:szCs w:val="28"/>
        </w:rPr>
        <w:t>- представленные заявителем документы имеют серьёзные повреждения, наличие которых не позволяет однозначно истолковать их содержание, имеются подчистки, приписки, зачёркнутые слова и иные неоговоренные исправления;</w:t>
      </w:r>
    </w:p>
    <w:p w:rsidR="00717B21" w:rsidRPr="00717B21" w:rsidRDefault="00717B21" w:rsidP="00717B2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7B21">
        <w:rPr>
          <w:sz w:val="28"/>
          <w:szCs w:val="28"/>
        </w:rPr>
        <w:t>- документы исполнены карандашом;</w:t>
      </w:r>
    </w:p>
    <w:p w:rsidR="00717B21" w:rsidRPr="00717B21" w:rsidRDefault="00717B21" w:rsidP="00717B2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7B21">
        <w:rPr>
          <w:sz w:val="28"/>
          <w:szCs w:val="28"/>
        </w:rPr>
        <w:lastRenderedPageBreak/>
        <w:t>- представленные документы не поддаются прочтению;</w:t>
      </w:r>
    </w:p>
    <w:p w:rsidR="00717B21" w:rsidRPr="00717B21" w:rsidRDefault="00717B21" w:rsidP="00717B2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7B21">
        <w:rPr>
          <w:sz w:val="28"/>
          <w:szCs w:val="28"/>
        </w:rPr>
        <w:t xml:space="preserve">- предоставленные документы составлены на иностранном языке </w:t>
      </w:r>
      <w:proofErr w:type="gramStart"/>
      <w:r w:rsidRPr="00717B21">
        <w:rPr>
          <w:sz w:val="28"/>
          <w:szCs w:val="28"/>
        </w:rPr>
        <w:t>без</w:t>
      </w:r>
      <w:proofErr w:type="gramEnd"/>
      <w:r w:rsidRPr="00717B21">
        <w:rPr>
          <w:sz w:val="28"/>
          <w:szCs w:val="28"/>
        </w:rPr>
        <w:t xml:space="preserve"> </w:t>
      </w:r>
      <w:proofErr w:type="gramStart"/>
      <w:r w:rsidRPr="00717B21">
        <w:rPr>
          <w:sz w:val="28"/>
          <w:szCs w:val="28"/>
        </w:rPr>
        <w:t>надлежащим</w:t>
      </w:r>
      <w:proofErr w:type="gramEnd"/>
      <w:r w:rsidRPr="00717B21">
        <w:rPr>
          <w:sz w:val="28"/>
          <w:szCs w:val="28"/>
        </w:rPr>
        <w:t xml:space="preserve"> образом заверенного перевода на русский язык.</w:t>
      </w:r>
    </w:p>
    <w:p w:rsidR="00717B21" w:rsidRPr="00717B21" w:rsidRDefault="00717B21" w:rsidP="00717B2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7B21">
        <w:rPr>
          <w:sz w:val="28"/>
          <w:szCs w:val="28"/>
        </w:rPr>
        <w:t>2.11. Исчерпывающий перечень оснований для отказа в предоставлении муниципальной услуги:</w:t>
      </w:r>
    </w:p>
    <w:p w:rsidR="00717B21" w:rsidRPr="00717B21" w:rsidRDefault="00717B21" w:rsidP="00717B2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17B21">
        <w:rPr>
          <w:sz w:val="28"/>
          <w:szCs w:val="28"/>
        </w:rPr>
        <w:t xml:space="preserve">- неисполнение заявителем обязанностей, предусмотренных договором о развитии застроенной территории в соответствии с пунктом 3 части 3 </w:t>
      </w:r>
      <w:r w:rsidRPr="00717B21">
        <w:rPr>
          <w:rStyle w:val="hyperlink"/>
          <w:sz w:val="28"/>
          <w:szCs w:val="28"/>
        </w:rPr>
        <w:t>статьи 46.2</w:t>
      </w:r>
      <w:r w:rsidRPr="00717B21">
        <w:rPr>
          <w:sz w:val="28"/>
          <w:szCs w:val="28"/>
        </w:rPr>
        <w:t xml:space="preserve"> </w:t>
      </w:r>
      <w:hyperlink r:id="rId15" w:tgtFrame="_blank" w:history="1">
        <w:r w:rsidRPr="00717B21">
          <w:rPr>
            <w:rStyle w:val="hyperlink"/>
            <w:sz w:val="28"/>
            <w:szCs w:val="28"/>
          </w:rPr>
          <w:t>Градостроительного кодекса Российской Федерации</w:t>
        </w:r>
      </w:hyperlink>
      <w:r w:rsidRPr="00717B21">
        <w:rPr>
          <w:sz w:val="28"/>
          <w:szCs w:val="28"/>
        </w:rPr>
        <w:t>;</w:t>
      </w:r>
      <w:proofErr w:type="gramEnd"/>
    </w:p>
    <w:p w:rsidR="00717B21" w:rsidRPr="00717B21" w:rsidRDefault="00717B21" w:rsidP="00717B2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7B21">
        <w:rPr>
          <w:sz w:val="28"/>
          <w:szCs w:val="28"/>
        </w:rPr>
        <w:t xml:space="preserve">- неисполнение заявителем обязанностей, предусмотренных договором о развитии застроенной территории в соответствии с пунктами 4, 5 части 3 </w:t>
      </w:r>
      <w:r w:rsidRPr="00717B21">
        <w:rPr>
          <w:rStyle w:val="hyperlink"/>
          <w:sz w:val="28"/>
          <w:szCs w:val="28"/>
        </w:rPr>
        <w:t>статьи 46.2</w:t>
      </w:r>
      <w:r w:rsidRPr="00717B21">
        <w:rPr>
          <w:sz w:val="28"/>
          <w:szCs w:val="28"/>
        </w:rPr>
        <w:t xml:space="preserve"> </w:t>
      </w:r>
      <w:hyperlink r:id="rId16" w:tgtFrame="_blank" w:history="1">
        <w:r w:rsidRPr="00717B21">
          <w:rPr>
            <w:rStyle w:val="hyperlink"/>
            <w:sz w:val="28"/>
            <w:szCs w:val="28"/>
          </w:rPr>
          <w:t>Градостроительного кодекса Российской Федерации</w:t>
        </w:r>
      </w:hyperlink>
      <w:r w:rsidRPr="00717B21">
        <w:rPr>
          <w:sz w:val="28"/>
          <w:szCs w:val="28"/>
        </w:rPr>
        <w:t xml:space="preserve"> (если договором о развитии застроенной территории не предусмотрено иное)</w:t>
      </w:r>
      <w:proofErr w:type="gramStart"/>
      <w:r w:rsidRPr="00717B21">
        <w:rPr>
          <w:sz w:val="28"/>
          <w:szCs w:val="28"/>
        </w:rPr>
        <w:t>.»</w:t>
      </w:r>
      <w:proofErr w:type="gramEnd"/>
      <w:r w:rsidRPr="00717B21">
        <w:rPr>
          <w:sz w:val="28"/>
          <w:szCs w:val="28"/>
        </w:rPr>
        <w:t>;</w:t>
      </w:r>
    </w:p>
    <w:p w:rsidR="00717B21" w:rsidRPr="00717B21" w:rsidRDefault="00717B21" w:rsidP="00717B2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7B21">
        <w:rPr>
          <w:sz w:val="28"/>
          <w:szCs w:val="28"/>
        </w:rPr>
        <w:t>- заявление (</w:t>
      </w:r>
      <w:r w:rsidRPr="00717B21">
        <w:rPr>
          <w:rStyle w:val="hyperlink"/>
          <w:sz w:val="28"/>
          <w:szCs w:val="28"/>
        </w:rPr>
        <w:t>приложение № 1</w:t>
      </w:r>
      <w:r w:rsidRPr="00717B21">
        <w:rPr>
          <w:sz w:val="28"/>
          <w:szCs w:val="28"/>
        </w:rPr>
        <w:t xml:space="preserve"> к Административному регламенту) изложить в новой редакции согласно приложению к настоящему постановлению.</w:t>
      </w:r>
    </w:p>
    <w:p w:rsidR="00717B21" w:rsidRPr="00717B21" w:rsidRDefault="00717B21" w:rsidP="00717B2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7B21">
        <w:rPr>
          <w:sz w:val="28"/>
          <w:szCs w:val="28"/>
        </w:rPr>
        <w:t>2.12. Предоставление муниципальной услуги осуществляется бесплатно.</w:t>
      </w:r>
    </w:p>
    <w:p w:rsidR="00717B21" w:rsidRPr="00717B21" w:rsidRDefault="00717B21" w:rsidP="00717B2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7B21">
        <w:rPr>
          <w:sz w:val="28"/>
          <w:szCs w:val="28"/>
        </w:rPr>
        <w:t>2.13. Прием заявлений о предоставлении муниципальной услуги осуществляется специалистом уполномоченного органа.</w:t>
      </w:r>
    </w:p>
    <w:p w:rsidR="00717B21" w:rsidRPr="00717B21" w:rsidRDefault="00717B21" w:rsidP="00717B2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7B21">
        <w:rPr>
          <w:sz w:val="28"/>
          <w:szCs w:val="28"/>
        </w:rPr>
        <w:t>Максимальное время ожидания заявителя в очереди при подаче документов о предоставлении муниципальной услуги, получении результата предоставления муниципальной услуги не должно превышать 30 мин.</w:t>
      </w:r>
    </w:p>
    <w:p w:rsidR="00717B21" w:rsidRPr="00717B21" w:rsidRDefault="00717B21" w:rsidP="00717B2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7B21">
        <w:rPr>
          <w:sz w:val="28"/>
          <w:szCs w:val="28"/>
        </w:rPr>
        <w:t>Срок регистрации запроса заявителя о предоставлении муниципальной услуги, в том числе в электронной форме составляет не более 15 мин.</w:t>
      </w:r>
    </w:p>
    <w:p w:rsidR="00717B21" w:rsidRPr="00717B21" w:rsidRDefault="00717B21" w:rsidP="00717B2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7B21">
        <w:rPr>
          <w:sz w:val="28"/>
          <w:szCs w:val="28"/>
        </w:rPr>
        <w:t>2.14. Помещения для предоставления муниципальной услуги размещаются в административном здании Администрации.</w:t>
      </w:r>
    </w:p>
    <w:p w:rsidR="00717B21" w:rsidRPr="00717B21" w:rsidRDefault="00717B21" w:rsidP="00717B2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7B21">
        <w:rPr>
          <w:sz w:val="28"/>
          <w:szCs w:val="28"/>
        </w:rPr>
        <w:t>Места ожидания должны быть оборудованы «посадочными местами» (стульями).</w:t>
      </w:r>
    </w:p>
    <w:p w:rsidR="00717B21" w:rsidRPr="00717B21" w:rsidRDefault="00717B21" w:rsidP="00717B2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7B21">
        <w:rPr>
          <w:sz w:val="28"/>
          <w:szCs w:val="28"/>
        </w:rPr>
        <w:t>Места ожидания также оборудуются столами для возможности оформления документов.</w:t>
      </w:r>
    </w:p>
    <w:p w:rsidR="00717B21" w:rsidRPr="00717B21" w:rsidRDefault="00717B21" w:rsidP="00717B2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7B21">
        <w:rPr>
          <w:sz w:val="28"/>
          <w:szCs w:val="28"/>
        </w:rPr>
        <w:t>Рабочие места специалистов Отдела, оборудуются компьютерами и оргтехникой.</w:t>
      </w:r>
    </w:p>
    <w:p w:rsidR="00717B21" w:rsidRPr="00717B21" w:rsidRDefault="00717B21" w:rsidP="00717B2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7B21">
        <w:rPr>
          <w:sz w:val="28"/>
          <w:szCs w:val="28"/>
        </w:rPr>
        <w:t>2.15. Показатели доступности и качества муниципальной услуги.</w:t>
      </w:r>
    </w:p>
    <w:p w:rsidR="00717B21" w:rsidRPr="00717B21" w:rsidRDefault="00717B21" w:rsidP="00717B2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7B21">
        <w:rPr>
          <w:sz w:val="28"/>
          <w:szCs w:val="28"/>
        </w:rPr>
        <w:t>2.15.1. Качественными показателями доступности муниципальной услуги являются:</w:t>
      </w:r>
    </w:p>
    <w:p w:rsidR="00717B21" w:rsidRPr="00717B21" w:rsidRDefault="00717B21" w:rsidP="00717B21">
      <w:pPr>
        <w:pStyle w:val="1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7B21">
        <w:rPr>
          <w:sz w:val="28"/>
          <w:szCs w:val="28"/>
        </w:rPr>
        <w:t>- простота и ясность изложения информационных документов;</w:t>
      </w:r>
    </w:p>
    <w:p w:rsidR="00717B21" w:rsidRPr="00717B21" w:rsidRDefault="00717B21" w:rsidP="00717B21">
      <w:pPr>
        <w:pStyle w:val="1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7B21">
        <w:rPr>
          <w:sz w:val="28"/>
          <w:szCs w:val="28"/>
        </w:rPr>
        <w:t>- наличие различных каналов получения муниципальной услуги;</w:t>
      </w:r>
    </w:p>
    <w:p w:rsidR="00717B21" w:rsidRPr="00717B21" w:rsidRDefault="00717B21" w:rsidP="00717B21">
      <w:pPr>
        <w:pStyle w:val="1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7B21">
        <w:rPr>
          <w:sz w:val="28"/>
          <w:szCs w:val="28"/>
        </w:rPr>
        <w:t>- достоверность предоставляемой информации.</w:t>
      </w:r>
    </w:p>
    <w:p w:rsidR="00717B21" w:rsidRPr="00717B21" w:rsidRDefault="00717B21" w:rsidP="00717B21">
      <w:pPr>
        <w:pStyle w:val="1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7B21">
        <w:rPr>
          <w:sz w:val="28"/>
          <w:szCs w:val="28"/>
        </w:rPr>
        <w:t>2.15.2. Количественными показателями доступности муниципальной услуги являются:</w:t>
      </w:r>
    </w:p>
    <w:p w:rsidR="00717B21" w:rsidRPr="00717B21" w:rsidRDefault="00717B21" w:rsidP="00717B21">
      <w:pPr>
        <w:pStyle w:val="1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7B21">
        <w:rPr>
          <w:sz w:val="28"/>
          <w:szCs w:val="28"/>
        </w:rPr>
        <w:t>- удобный график работы уполномоченной организации;</w:t>
      </w:r>
    </w:p>
    <w:p w:rsidR="00717B21" w:rsidRPr="00717B21" w:rsidRDefault="00717B21" w:rsidP="00717B21">
      <w:pPr>
        <w:pStyle w:val="1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7B21">
        <w:rPr>
          <w:sz w:val="28"/>
          <w:szCs w:val="28"/>
        </w:rPr>
        <w:t>- удобное территориальное расположение уполномоченной организации;</w:t>
      </w:r>
    </w:p>
    <w:p w:rsidR="00717B21" w:rsidRPr="00717B21" w:rsidRDefault="00717B21" w:rsidP="00717B2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7B21">
        <w:rPr>
          <w:sz w:val="28"/>
          <w:szCs w:val="28"/>
        </w:rPr>
        <w:t>- время ожидания при получении муниципальной услуги;</w:t>
      </w:r>
    </w:p>
    <w:p w:rsidR="00717B21" w:rsidRPr="00717B21" w:rsidRDefault="00717B21" w:rsidP="00717B2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7B21">
        <w:rPr>
          <w:sz w:val="28"/>
          <w:szCs w:val="28"/>
        </w:rPr>
        <w:lastRenderedPageBreak/>
        <w:t xml:space="preserve">- количество документов, запрашиваемых у заявителя, для </w:t>
      </w:r>
      <w:proofErr w:type="gramStart"/>
      <w:r w:rsidRPr="00717B21">
        <w:rPr>
          <w:sz w:val="28"/>
          <w:szCs w:val="28"/>
        </w:rPr>
        <w:t>предоставлении</w:t>
      </w:r>
      <w:proofErr w:type="gramEnd"/>
      <w:r w:rsidRPr="00717B21">
        <w:rPr>
          <w:sz w:val="28"/>
          <w:szCs w:val="28"/>
        </w:rPr>
        <w:t xml:space="preserve"> муниципальной услуги.</w:t>
      </w:r>
    </w:p>
    <w:p w:rsidR="00717B21" w:rsidRPr="00717B21" w:rsidRDefault="00717B21" w:rsidP="00717B21">
      <w:pPr>
        <w:pStyle w:val="1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7B21">
        <w:rPr>
          <w:sz w:val="28"/>
          <w:szCs w:val="28"/>
        </w:rPr>
        <w:t>2.15.3. Показателями качества муниципальной услуги являются:</w:t>
      </w:r>
    </w:p>
    <w:p w:rsidR="00717B21" w:rsidRPr="00717B21" w:rsidRDefault="00717B21" w:rsidP="00717B21">
      <w:pPr>
        <w:pStyle w:val="1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7B21">
        <w:rPr>
          <w:sz w:val="28"/>
          <w:szCs w:val="28"/>
        </w:rPr>
        <w:t>- точность исполнения муниципальной услуги;</w:t>
      </w:r>
    </w:p>
    <w:p w:rsidR="00717B21" w:rsidRPr="00717B21" w:rsidRDefault="00717B21" w:rsidP="00717B21">
      <w:pPr>
        <w:pStyle w:val="1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7B21">
        <w:rPr>
          <w:sz w:val="28"/>
          <w:szCs w:val="28"/>
        </w:rPr>
        <w:t>- профессиональная подготовка исполнителей органа предоставления муниципальной услуги;</w:t>
      </w:r>
    </w:p>
    <w:p w:rsidR="00717B21" w:rsidRPr="00717B21" w:rsidRDefault="00717B21" w:rsidP="00717B21">
      <w:pPr>
        <w:pStyle w:val="1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7B21">
        <w:rPr>
          <w:sz w:val="28"/>
          <w:szCs w:val="28"/>
        </w:rPr>
        <w:t>- высокая культура обслуживания заявителей;</w:t>
      </w:r>
    </w:p>
    <w:p w:rsidR="00717B21" w:rsidRPr="00717B21" w:rsidRDefault="00717B21" w:rsidP="00717B21">
      <w:pPr>
        <w:pStyle w:val="1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7B21">
        <w:rPr>
          <w:sz w:val="28"/>
          <w:szCs w:val="28"/>
        </w:rPr>
        <w:t>- возможность получения услуги в помещении многофункционального центра;</w:t>
      </w:r>
    </w:p>
    <w:p w:rsidR="00717B21" w:rsidRPr="00717B21" w:rsidRDefault="00717B21" w:rsidP="00717B21">
      <w:pPr>
        <w:pStyle w:val="1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7B21">
        <w:rPr>
          <w:sz w:val="28"/>
          <w:szCs w:val="28"/>
        </w:rPr>
        <w:t>-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технологий.</w:t>
      </w:r>
    </w:p>
    <w:p w:rsidR="00717B21" w:rsidRPr="00717B21" w:rsidRDefault="00717B21" w:rsidP="00717B21">
      <w:pPr>
        <w:pStyle w:val="1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7B21">
        <w:rPr>
          <w:sz w:val="28"/>
          <w:szCs w:val="28"/>
        </w:rPr>
        <w:t>2.15.4. Количественными показателями качества муниципальной услуги являются:</w:t>
      </w:r>
    </w:p>
    <w:p w:rsidR="00717B21" w:rsidRPr="00717B21" w:rsidRDefault="00717B21" w:rsidP="00717B21">
      <w:pPr>
        <w:pStyle w:val="1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7B21">
        <w:rPr>
          <w:sz w:val="28"/>
          <w:szCs w:val="28"/>
        </w:rPr>
        <w:t>- строгое соблюдение сроков предоставления муниципальной услуги, определенных настоящим Административным регламентом;</w:t>
      </w:r>
    </w:p>
    <w:p w:rsidR="00717B21" w:rsidRPr="00717B21" w:rsidRDefault="00717B21" w:rsidP="00717B21">
      <w:pPr>
        <w:pStyle w:val="1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7B21">
        <w:rPr>
          <w:sz w:val="28"/>
          <w:szCs w:val="28"/>
        </w:rPr>
        <w:t xml:space="preserve">- количество обоснованных </w:t>
      </w:r>
      <w:proofErr w:type="gramStart"/>
      <w:r w:rsidRPr="00717B21">
        <w:rPr>
          <w:sz w:val="28"/>
          <w:szCs w:val="28"/>
        </w:rPr>
        <w:t>обжалований решений органа предоставления муниципальной услуги</w:t>
      </w:r>
      <w:proofErr w:type="gramEnd"/>
      <w:r w:rsidRPr="00717B21">
        <w:rPr>
          <w:sz w:val="28"/>
          <w:szCs w:val="28"/>
        </w:rPr>
        <w:t xml:space="preserve"> и уполномоченного органа.</w:t>
      </w:r>
    </w:p>
    <w:p w:rsidR="00717B21" w:rsidRPr="00717B21" w:rsidRDefault="00717B21" w:rsidP="00717B2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7B21">
        <w:rPr>
          <w:sz w:val="28"/>
          <w:szCs w:val="28"/>
        </w:rPr>
        <w:t>2.15.5. Заявитель вправе получить информацию о ходе предоставления муниципальной услуги в устной и письменной форме, в том числе с использованием информационно-коммуникационных технологий.</w:t>
      </w:r>
    </w:p>
    <w:p w:rsidR="00E7079E" w:rsidRPr="00717B21" w:rsidRDefault="00E7079E">
      <w:pPr>
        <w:rPr>
          <w:rFonts w:ascii="Times New Roman" w:hAnsi="Times New Roman" w:cs="Times New Roman"/>
          <w:sz w:val="28"/>
          <w:szCs w:val="28"/>
        </w:rPr>
      </w:pPr>
    </w:p>
    <w:sectPr w:rsidR="00E7079E" w:rsidRPr="00717B21" w:rsidSect="00E70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B21"/>
    <w:rsid w:val="003B01FE"/>
    <w:rsid w:val="00717B21"/>
    <w:rsid w:val="00E70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7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717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717B21"/>
  </w:style>
  <w:style w:type="paragraph" w:customStyle="1" w:styleId="13">
    <w:name w:val="13"/>
    <w:basedOn w:val="a"/>
    <w:rsid w:val="00717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717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4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819E429D-7874-4193-AFBD-E683538D976C" TargetMode="External"/><Relationship Id="rId13" Type="http://schemas.openxmlformats.org/officeDocument/2006/relationships/hyperlink" Target="https://pravo-search.minjust.ru/bigs/showDocument.html?id=BFA418A0-A90A-451F-8668-C5077540E96A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9CF2F1C3-393D-4051-A52D-9923B0E51C0C" TargetMode="External"/><Relationship Id="rId12" Type="http://schemas.openxmlformats.org/officeDocument/2006/relationships/hyperlink" Target="https://pravo-search.minjust.ru/bigs/showDocument.html?id=BBA0BFB1-06C7-4E50-A8D3-FE1045784BF1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pravo-search.minjust.ru/bigs/showDocument.html?id=387507C3-B80D-4C0D-9291-8CDC81673F2B" TargetMode="Externa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387507C3-B80D-4C0D-9291-8CDC81673F2B" TargetMode="External"/><Relationship Id="rId11" Type="http://schemas.openxmlformats.org/officeDocument/2006/relationships/hyperlink" Target="https://pravo-search.minjust.ru/bigs/showDocument.html?id=FAB97FEE-1BF1-4535-B011-2658FBCAF500" TargetMode="External"/><Relationship Id="rId5" Type="http://schemas.openxmlformats.org/officeDocument/2006/relationships/hyperlink" Target="https://pravo-search.minjust.ru/bigs/showDocument.html?id=63D77A7C-196B-40AD-BFE9-C9EDF20A9C93" TargetMode="External"/><Relationship Id="rId15" Type="http://schemas.openxmlformats.org/officeDocument/2006/relationships/hyperlink" Target="https://pravo-search.minjust.ru/bigs/showDocument.html?id=387507C3-B80D-4C0D-9291-8CDC81673F2B" TargetMode="External"/><Relationship Id="rId10" Type="http://schemas.openxmlformats.org/officeDocument/2006/relationships/hyperlink" Target="https://pravo-search.minjust.ru/bigs/showDocument.html?id=9CF2F1C3-393D-4051-A52D-9923B0E51C0C" TargetMode="External"/><Relationship Id="rId4" Type="http://schemas.openxmlformats.org/officeDocument/2006/relationships/hyperlink" Target="https://pravo-search.minjust.ru/bigs/showDocument.html?id=15D4560C-D530-4955-BF7E-F734337AE80B" TargetMode="External"/><Relationship Id="rId9" Type="http://schemas.openxmlformats.org/officeDocument/2006/relationships/hyperlink" Target="https://pravo-search.minjust.ru/bigs/showDocument.html?id=9CF2F1C3-393D-4051-A52D-9923B0E51C0C" TargetMode="External"/><Relationship Id="rId14" Type="http://schemas.openxmlformats.org/officeDocument/2006/relationships/hyperlink" Target="https://pravo-search.minjust.ru/bigs/showDocument.html?id=1B1D2B01-EF46-4344-AB8C-133CA45C22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1399</Words>
  <Characters>7980</Characters>
  <Application>Microsoft Office Word</Application>
  <DocSecurity>0</DocSecurity>
  <Lines>66</Lines>
  <Paragraphs>18</Paragraphs>
  <ScaleCrop>false</ScaleCrop>
  <Company/>
  <LinksUpToDate>false</LinksUpToDate>
  <CharactersWithSpaces>9361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АМР</dc:creator>
  <cp:lastModifiedBy>АМР</cp:lastModifiedBy>
  <cp:revision>1</cp:revision>
  <dcterms:created xsi:type="dcterms:W3CDTF">2023-03-13T13:10:00Z</dcterms:created>
  <dcterms:modified xsi:type="dcterms:W3CDTF">2023-03-13T13:12:00Z</dcterms:modified>
</cp:coreProperties>
</file>