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438" w:rsidRPr="00536E3B" w:rsidRDefault="006D5438">
      <w:pPr>
        <w:rPr>
          <w:sz w:val="32"/>
          <w:szCs w:val="32"/>
        </w:rPr>
      </w:pPr>
    </w:p>
    <w:p w:rsidR="00661638" w:rsidRPr="00536E3B" w:rsidRDefault="00661638" w:rsidP="00536E3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661638" w:rsidRPr="00536E3B" w:rsidRDefault="00661638" w:rsidP="00536E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6E3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НЕРЧИНСКО-ЗАВОДСКОГО МУНИЦИПАЛЬНОГО ОКРУГА</w:t>
      </w:r>
    </w:p>
    <w:p w:rsidR="00661638" w:rsidRPr="00536E3B" w:rsidRDefault="00661638" w:rsidP="00536E3B">
      <w:pPr>
        <w:keepNext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6E3B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661638" w:rsidRPr="00536E3B" w:rsidRDefault="00661638" w:rsidP="00536E3B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661638" w:rsidRPr="00536E3B" w:rsidRDefault="00661638" w:rsidP="00536E3B">
      <w:pPr>
        <w:keepNext/>
        <w:spacing w:after="0" w:line="240" w:lineRule="auto"/>
        <w:jc w:val="center"/>
        <w:rPr>
          <w:rFonts w:ascii="Arial" w:eastAsia="Times New Roman" w:hAnsi="Arial" w:cs="Arial"/>
          <w:b/>
          <w:spacing w:val="60"/>
          <w:sz w:val="32"/>
          <w:szCs w:val="32"/>
          <w:lang w:eastAsia="ru-RU"/>
        </w:rPr>
      </w:pPr>
      <w:r w:rsidRPr="00536E3B">
        <w:rPr>
          <w:rFonts w:ascii="Arial" w:eastAsia="Times New Roman" w:hAnsi="Arial" w:cs="Arial"/>
          <w:b/>
          <w:spacing w:val="60"/>
          <w:sz w:val="32"/>
          <w:szCs w:val="32"/>
          <w:lang w:eastAsia="ru-RU"/>
        </w:rPr>
        <w:t>ПОСТАНОВЛЕНИЕ</w:t>
      </w:r>
    </w:p>
    <w:p w:rsidR="00661638" w:rsidRPr="00536E3B" w:rsidRDefault="00661638" w:rsidP="00536E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6E3B">
        <w:rPr>
          <w:rFonts w:ascii="Arial" w:eastAsia="Times New Roman" w:hAnsi="Arial" w:cs="Arial"/>
          <w:sz w:val="24"/>
          <w:szCs w:val="24"/>
          <w:lang w:eastAsia="ru-RU"/>
        </w:rPr>
        <w:t>27 января  2026 г.</w:t>
      </w:r>
      <w:r w:rsidRPr="00536E3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36E3B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№109</w:t>
      </w:r>
    </w:p>
    <w:p w:rsidR="00661638" w:rsidRDefault="00661638" w:rsidP="00536E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6E3B" w:rsidRPr="00536E3B" w:rsidRDefault="00536E3B" w:rsidP="00536E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6E3B">
        <w:rPr>
          <w:rFonts w:ascii="Arial" w:eastAsia="Times New Roman" w:hAnsi="Arial" w:cs="Arial"/>
          <w:sz w:val="24"/>
          <w:szCs w:val="24"/>
          <w:lang w:eastAsia="ru-RU"/>
        </w:rPr>
        <w:t>с. Нерчинский Завод</w:t>
      </w:r>
    </w:p>
    <w:p w:rsidR="00661638" w:rsidRDefault="00661638" w:rsidP="00536E3B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6E3B" w:rsidRPr="00536E3B" w:rsidRDefault="00536E3B" w:rsidP="00536E3B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36E3B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стоимости услуг, предоставляемых согласно гарантированному перечню услуг по погребению на территории Нерчинско-Заводского муниципального округа</w:t>
      </w:r>
    </w:p>
    <w:p w:rsidR="00661638" w:rsidRPr="00536E3B" w:rsidRDefault="0058225F" w:rsidP="00536E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36E3B">
        <w:rPr>
          <w:rFonts w:ascii="Arial" w:eastAsia="Times New Roman" w:hAnsi="Arial" w:cs="Arial"/>
          <w:b/>
          <w:sz w:val="32"/>
          <w:szCs w:val="32"/>
          <w:lang w:eastAsia="ar-SA"/>
        </w:rPr>
        <w:t>в 2026</w:t>
      </w:r>
      <w:r w:rsidR="00661638" w:rsidRPr="00536E3B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году</w:t>
      </w: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36E3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3 статьи 9 Федерального закона от 12.01.1996 № 8-ФЗ «О погребении и похоронном деле», Уставом </w:t>
      </w:r>
      <w:r w:rsidRPr="00536E3B">
        <w:rPr>
          <w:rFonts w:ascii="Arial" w:eastAsia="Times New Roman" w:hAnsi="Arial" w:cs="Arial"/>
          <w:sz w:val="24"/>
          <w:szCs w:val="24"/>
          <w:lang w:eastAsia="ar-SA"/>
        </w:rPr>
        <w:t xml:space="preserve">Нерчинско-Заводского округа муниципального округа </w:t>
      </w:r>
      <w:r w:rsidRPr="00536E3B">
        <w:rPr>
          <w:rFonts w:ascii="Arial" w:eastAsia="Times New Roman" w:hAnsi="Arial" w:cs="Arial"/>
          <w:b/>
          <w:sz w:val="24"/>
          <w:szCs w:val="24"/>
          <w:lang w:eastAsia="ar-SA"/>
        </w:rPr>
        <w:t>постановляю:</w:t>
      </w: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6E3B">
        <w:rPr>
          <w:rFonts w:ascii="Arial" w:eastAsia="Times New Roman" w:hAnsi="Arial" w:cs="Arial"/>
          <w:sz w:val="24"/>
          <w:szCs w:val="24"/>
          <w:lang w:eastAsia="ar-SA"/>
        </w:rPr>
        <w:t xml:space="preserve">1. Утвердить стоимость услуг, предоставляемых согласно гарантированному перечню услуг по погребению умерших </w:t>
      </w:r>
      <w:proofErr w:type="gramStart"/>
      <w:r w:rsidRPr="00536E3B">
        <w:rPr>
          <w:rFonts w:ascii="Arial" w:eastAsia="Times New Roman" w:hAnsi="Arial" w:cs="Arial"/>
          <w:sz w:val="24"/>
          <w:szCs w:val="24"/>
          <w:lang w:eastAsia="ar-SA"/>
        </w:rPr>
        <w:t>пенсионеров</w:t>
      </w:r>
      <w:proofErr w:type="gramEnd"/>
      <w:r w:rsidRPr="00536E3B">
        <w:rPr>
          <w:rFonts w:ascii="Arial" w:eastAsia="Times New Roman" w:hAnsi="Arial" w:cs="Arial"/>
          <w:sz w:val="24"/>
          <w:szCs w:val="24"/>
          <w:lang w:eastAsia="ar-SA"/>
        </w:rPr>
        <w:t xml:space="preserve"> не подлежавших обязательному социальному страхованию на случай временной нетрудоспособности и в связи с материнством на день смерти, и граждан, подлежавших обязательному социальному страхованию на случай временной нетрудоспособности и в связи с материнством на день смерти, а также умерших несовершеннолетних членов семей граждан,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 на территории Нерчинско-Заводского муниципального округа согласно приложению с 01.02.2026 года;</w:t>
      </w: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6E3B">
        <w:rPr>
          <w:rFonts w:ascii="Arial" w:eastAsia="Times New Roman" w:hAnsi="Arial" w:cs="Arial"/>
          <w:sz w:val="24"/>
          <w:szCs w:val="24"/>
          <w:lang w:eastAsia="ar-SA"/>
        </w:rPr>
        <w:t xml:space="preserve">2. </w:t>
      </w:r>
      <w:proofErr w:type="gramStart"/>
      <w:r w:rsidRPr="00536E3B">
        <w:rPr>
          <w:rFonts w:ascii="Arial" w:eastAsia="Times New Roman" w:hAnsi="Arial" w:cs="Arial"/>
          <w:sz w:val="24"/>
          <w:szCs w:val="24"/>
          <w:lang w:eastAsia="ar-SA"/>
        </w:rPr>
        <w:t>Постановление администрации Нерчинско-Заводского муниципального округа от 27.01.2025 года № 52 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муниципального округа «Нерчинско-Заводский округ» в 2024 году» считать утратившим силу;</w:t>
      </w:r>
      <w:proofErr w:type="gramEnd"/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6E3B"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опубликовать на официальном сайте Нерчинско-Заводского муниципального округа.</w:t>
      </w: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6E3B">
        <w:rPr>
          <w:rFonts w:ascii="Arial" w:eastAsia="Times New Roman" w:hAnsi="Arial" w:cs="Arial"/>
          <w:sz w:val="24"/>
          <w:szCs w:val="24"/>
          <w:lang w:eastAsia="ar-SA"/>
        </w:rPr>
        <w:t xml:space="preserve">Глава Нерчинско-Заводского </w:t>
      </w: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6E3B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муниципального округа </w:t>
      </w:r>
      <w:r w:rsidRPr="00536E3B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536E3B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536E3B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536E3B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536E3B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536E3B">
        <w:rPr>
          <w:rFonts w:ascii="Arial" w:eastAsia="Times New Roman" w:hAnsi="Arial" w:cs="Arial"/>
          <w:sz w:val="24"/>
          <w:szCs w:val="24"/>
          <w:lang w:eastAsia="ar-SA"/>
        </w:rPr>
        <w:tab/>
        <w:t>Л.В. Михалёв</w:t>
      </w: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6E3B"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jc w:val="both"/>
        <w:rPr>
          <w:rFonts w:ascii="Courier" w:eastAsia="Times New Roman" w:hAnsi="Courier" w:cs="Arial"/>
          <w:lang w:eastAsia="ru-RU"/>
        </w:rPr>
      </w:pPr>
      <w:bookmarkStart w:id="0" w:name="_GoBack"/>
      <w:r w:rsidRPr="00536E3B">
        <w:rPr>
          <w:rFonts w:ascii="Courier" w:eastAsia="Times New Roman" w:hAnsi="Courier" w:cs="Arial"/>
          <w:lang w:eastAsia="ru-RU"/>
        </w:rPr>
        <w:t xml:space="preserve">Приложение </w:t>
      </w:r>
    </w:p>
    <w:p w:rsidR="00661638" w:rsidRPr="00536E3B" w:rsidRDefault="00661638" w:rsidP="00536E3B">
      <w:pPr>
        <w:spacing w:after="0" w:line="240" w:lineRule="auto"/>
        <w:jc w:val="both"/>
        <w:rPr>
          <w:rFonts w:ascii="Courier" w:eastAsia="Times New Roman" w:hAnsi="Courier" w:cs="Arial"/>
          <w:lang w:eastAsia="ru-RU"/>
        </w:rPr>
      </w:pPr>
      <w:r w:rsidRPr="00536E3B">
        <w:rPr>
          <w:rFonts w:ascii="Courier" w:eastAsia="Times New Roman" w:hAnsi="Courier" w:cs="Arial"/>
          <w:lang w:eastAsia="ru-RU"/>
        </w:rPr>
        <w:t>Утверждено</w:t>
      </w:r>
    </w:p>
    <w:p w:rsidR="00661638" w:rsidRPr="00536E3B" w:rsidRDefault="00661638" w:rsidP="00536E3B">
      <w:pPr>
        <w:spacing w:after="0" w:line="240" w:lineRule="auto"/>
        <w:jc w:val="both"/>
        <w:rPr>
          <w:rFonts w:ascii="Courier" w:eastAsia="Times New Roman" w:hAnsi="Courier" w:cs="Arial"/>
          <w:lang w:eastAsia="ru-RU"/>
        </w:rPr>
      </w:pPr>
      <w:r w:rsidRPr="00536E3B">
        <w:rPr>
          <w:rFonts w:ascii="Courier" w:eastAsia="Times New Roman" w:hAnsi="Courier" w:cs="Arial"/>
          <w:lang w:eastAsia="ru-RU"/>
        </w:rPr>
        <w:t xml:space="preserve">Постановлением  Главы  </w:t>
      </w:r>
    </w:p>
    <w:p w:rsidR="00661638" w:rsidRPr="00536E3B" w:rsidRDefault="00661638" w:rsidP="00536E3B">
      <w:pPr>
        <w:spacing w:after="0" w:line="240" w:lineRule="auto"/>
        <w:jc w:val="both"/>
        <w:rPr>
          <w:rFonts w:ascii="Courier" w:eastAsia="Times New Roman" w:hAnsi="Courier" w:cs="Arial"/>
          <w:lang w:eastAsia="ru-RU"/>
        </w:rPr>
      </w:pPr>
      <w:r w:rsidRPr="00536E3B">
        <w:rPr>
          <w:rFonts w:ascii="Courier" w:eastAsia="Times New Roman" w:hAnsi="Courier" w:cs="Arial"/>
          <w:lang w:eastAsia="ru-RU"/>
        </w:rPr>
        <w:t>муниципального округа</w:t>
      </w:r>
    </w:p>
    <w:p w:rsidR="00661638" w:rsidRPr="00536E3B" w:rsidRDefault="00661638" w:rsidP="00536E3B">
      <w:pPr>
        <w:spacing w:after="0" w:line="240" w:lineRule="auto"/>
        <w:jc w:val="both"/>
        <w:rPr>
          <w:rFonts w:ascii="Courier" w:eastAsia="Times New Roman" w:hAnsi="Courier" w:cs="Arial"/>
          <w:lang w:eastAsia="ru-RU"/>
        </w:rPr>
      </w:pPr>
      <w:r w:rsidRPr="00536E3B">
        <w:rPr>
          <w:rFonts w:ascii="Courier" w:eastAsia="Times New Roman" w:hAnsi="Courier" w:cs="Arial"/>
          <w:lang w:eastAsia="ru-RU"/>
        </w:rPr>
        <w:t>Нерчинско-Заводский округ</w:t>
      </w:r>
    </w:p>
    <w:p w:rsidR="00661638" w:rsidRPr="00536E3B" w:rsidRDefault="00661638" w:rsidP="00536E3B">
      <w:pPr>
        <w:spacing w:after="0" w:line="240" w:lineRule="auto"/>
        <w:jc w:val="both"/>
        <w:rPr>
          <w:rFonts w:ascii="Courier" w:eastAsia="Times New Roman" w:hAnsi="Courier" w:cs="Arial"/>
          <w:lang w:eastAsia="ru-RU"/>
        </w:rPr>
      </w:pPr>
      <w:r w:rsidRPr="00536E3B">
        <w:rPr>
          <w:rFonts w:ascii="Courier" w:eastAsia="Times New Roman" w:hAnsi="Courier" w:cs="Arial"/>
          <w:lang w:eastAsia="ru-RU"/>
        </w:rPr>
        <w:t xml:space="preserve">от  27.01. 2026 г. №109 </w:t>
      </w:r>
    </w:p>
    <w:bookmarkEnd w:id="0"/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548"/>
        <w:gridCol w:w="3630"/>
        <w:gridCol w:w="2270"/>
        <w:gridCol w:w="2123"/>
      </w:tblGrid>
      <w:tr w:rsidR="00661638" w:rsidRPr="00536E3B" w:rsidTr="009155D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gramStart"/>
            <w:r w:rsidRPr="00536E3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36E3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Наименование  услуг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Ед. измерения</w:t>
            </w: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661638" w:rsidRPr="00536E3B" w:rsidTr="009155D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Стоимость услуг по погребению всего, в том числе: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10775E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13550,08</w:t>
            </w: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661638" w:rsidRPr="00536E3B" w:rsidTr="009155D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бесплатно</w:t>
            </w:r>
          </w:p>
        </w:tc>
      </w:tr>
      <w:tr w:rsidR="00661638" w:rsidRPr="00536E3B" w:rsidTr="009155D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DD734D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9524,93</w:t>
            </w:r>
          </w:p>
        </w:tc>
      </w:tr>
      <w:tr w:rsidR="00661638" w:rsidRPr="00536E3B" w:rsidTr="009155D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Облачение тела умершего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бесплатно</w:t>
            </w:r>
          </w:p>
        </w:tc>
      </w:tr>
      <w:tr w:rsidR="00661638" w:rsidRPr="00536E3B" w:rsidTr="009155D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Перевозка тела (останков) умершего на кладбище (в крематорий)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661638" w:rsidRPr="00536E3B" w:rsidRDefault="00DD734D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4025,15</w:t>
            </w:r>
          </w:p>
        </w:tc>
      </w:tr>
      <w:tr w:rsidR="00661638" w:rsidRPr="00536E3B" w:rsidTr="009155D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Погребение (кремация с последующей выдачей урны с прахом)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8" w:rsidRPr="00536E3B" w:rsidRDefault="00661638" w:rsidP="00536E3B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36E3B">
              <w:rPr>
                <w:rFonts w:ascii="Arial" w:hAnsi="Arial" w:cs="Arial"/>
                <w:sz w:val="24"/>
                <w:szCs w:val="24"/>
                <w:lang w:eastAsia="ru-RU"/>
              </w:rPr>
              <w:t>бесплатно</w:t>
            </w:r>
          </w:p>
        </w:tc>
      </w:tr>
    </w:tbl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1638" w:rsidRPr="00536E3B" w:rsidRDefault="00661638" w:rsidP="00536E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C4DB8" w:rsidRPr="00536E3B" w:rsidRDefault="00DC4DB8" w:rsidP="00536E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C4DB8" w:rsidRPr="00536E3B" w:rsidRDefault="00DC4DB8" w:rsidP="00536E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DC4DB8" w:rsidRPr="00536E3B" w:rsidSect="003D55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A66"/>
    <w:rsid w:val="00025A66"/>
    <w:rsid w:val="0007668C"/>
    <w:rsid w:val="00090E0D"/>
    <w:rsid w:val="000B5176"/>
    <w:rsid w:val="0010775E"/>
    <w:rsid w:val="001C36DC"/>
    <w:rsid w:val="002466F5"/>
    <w:rsid w:val="00325E88"/>
    <w:rsid w:val="0037728A"/>
    <w:rsid w:val="003D55F8"/>
    <w:rsid w:val="00414E84"/>
    <w:rsid w:val="00481953"/>
    <w:rsid w:val="004B76C6"/>
    <w:rsid w:val="004D1430"/>
    <w:rsid w:val="00536E3B"/>
    <w:rsid w:val="0058225F"/>
    <w:rsid w:val="005F2090"/>
    <w:rsid w:val="00661638"/>
    <w:rsid w:val="006D5438"/>
    <w:rsid w:val="008C4A41"/>
    <w:rsid w:val="00905FAD"/>
    <w:rsid w:val="009651BD"/>
    <w:rsid w:val="00972E3A"/>
    <w:rsid w:val="00977204"/>
    <w:rsid w:val="009D3933"/>
    <w:rsid w:val="00A455AD"/>
    <w:rsid w:val="00DC4DB8"/>
    <w:rsid w:val="00DD734D"/>
    <w:rsid w:val="00E8369D"/>
    <w:rsid w:val="00EB4C4B"/>
    <w:rsid w:val="00F4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5A6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6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6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5A6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6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6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EB5AA-2085-4A89-A134-69B364D5A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AdminNerzav</dc:creator>
  <cp:lastModifiedBy>AdminNerzav</cp:lastModifiedBy>
  <cp:revision>31</cp:revision>
  <cp:lastPrinted>2026-01-27T07:11:00Z</cp:lastPrinted>
  <dcterms:created xsi:type="dcterms:W3CDTF">2023-01-25T23:28:00Z</dcterms:created>
  <dcterms:modified xsi:type="dcterms:W3CDTF">2026-01-28T02:35:00Z</dcterms:modified>
</cp:coreProperties>
</file>