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2465"/>
        <w:gridCol w:w="5264"/>
        <w:gridCol w:w="89"/>
        <w:gridCol w:w="1312"/>
      </w:tblGrid>
      <w:tr w:rsidR="00C4386F" w:rsidTr="00C4386F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rmal"/>
              <w:spacing w:line="360" w:lineRule="auto"/>
              <w:ind w:right="176"/>
              <w:jc w:val="center"/>
              <w:rPr>
                <w:sz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left="1167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6</w:t>
            </w:r>
          </w:p>
        </w:tc>
      </w:tr>
      <w:tr w:rsidR="00C4386F" w:rsidTr="00C4386F">
        <w:trPr>
          <w:trHeight w:val="179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nformat"/>
              <w:widowControl/>
              <w:spacing w:line="360" w:lineRule="auto"/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</w:pPr>
            <w: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  <w:rPr>
                <w:szCs w:val="20"/>
                <w:lang w:val="en-US"/>
              </w:rPr>
            </w:pPr>
            <w:r>
              <w:t>от «07» июня  2019 г. № 16/177- 3</w:t>
            </w: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Pr="00CB08CD" w:rsidRDefault="003C688A">
            <w:pPr>
              <w:pStyle w:val="1"/>
              <w:spacing w:before="120" w:after="120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sz w:val="22"/>
                <w:szCs w:val="22"/>
              </w:rPr>
              <w:t>Итоговый</w:t>
            </w:r>
            <w:r w:rsidR="00CB08CD">
              <w:rPr>
                <w:rFonts w:eastAsiaTheme="minorEastAsia"/>
                <w:b w:val="0"/>
                <w:sz w:val="22"/>
                <w:szCs w:val="22"/>
              </w:rPr>
              <w:t xml:space="preserve"> финансовый отчет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pStyle w:val="3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386F" w:rsidRDefault="00C4386F" w:rsidP="00C4386F">
      <w:pPr>
        <w:jc w:val="center"/>
        <w:rPr>
          <w:sz w:val="16"/>
          <w:szCs w:val="16"/>
        </w:rPr>
      </w:pPr>
      <w:r>
        <w:rPr>
          <w:sz w:val="16"/>
          <w:szCs w:val="16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9525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9525"/>
      </w:tblGrid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742457" w:rsidP="00830C28">
            <w:pPr>
              <w:pStyle w:val="1"/>
              <w:spacing w:before="120" w:after="120"/>
              <w:ind w:right="703" w:firstLine="0"/>
              <w:rPr>
                <w:rFonts w:eastAsiaTheme="minorEastAsia"/>
                <w:b w:val="0"/>
                <w:sz w:val="24"/>
                <w:szCs w:val="22"/>
              </w:rPr>
            </w:pPr>
            <w:proofErr w:type="spellStart"/>
            <w:r>
              <w:rPr>
                <w:rFonts w:eastAsiaTheme="minorEastAsia"/>
                <w:b w:val="0"/>
                <w:sz w:val="24"/>
                <w:szCs w:val="22"/>
              </w:rPr>
              <w:t>Комогорова</w:t>
            </w:r>
            <w:proofErr w:type="spellEnd"/>
            <w:r>
              <w:rPr>
                <w:rFonts w:eastAsiaTheme="minorEastAsia"/>
                <w:b w:val="0"/>
                <w:sz w:val="24"/>
                <w:szCs w:val="22"/>
              </w:rPr>
              <w:t xml:space="preserve"> Марина Сергеевна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объединения)</w:t>
            </w:r>
          </w:p>
        </w:tc>
      </w:tr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3B2A05" w:rsidP="00830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ПАО Сбербанк России по адресу: с</w:t>
            </w:r>
            <w:proofErr w:type="gramStart"/>
            <w:r>
              <w:rPr>
                <w:bCs/>
                <w:sz w:val="22"/>
                <w:szCs w:val="22"/>
              </w:rPr>
              <w:t>.Н</w:t>
            </w:r>
            <w:proofErr w:type="gramEnd"/>
            <w:r>
              <w:rPr>
                <w:bCs/>
                <w:sz w:val="22"/>
                <w:szCs w:val="22"/>
              </w:rPr>
              <w:t>ерчинский Завод, ул.Булгаковой. 2А №</w:t>
            </w:r>
            <w:r w:rsidR="00D03025">
              <w:rPr>
                <w:bCs/>
                <w:sz w:val="22"/>
                <w:szCs w:val="22"/>
              </w:rPr>
              <w:t>40810</w:t>
            </w:r>
            <w:r w:rsidR="003E7AB8">
              <w:rPr>
                <w:bCs/>
                <w:sz w:val="22"/>
                <w:szCs w:val="22"/>
              </w:rPr>
              <w:t>810774009409819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t xml:space="preserve">филиала ПАО </w:t>
            </w:r>
            <w:r>
              <w:rPr>
                <w:sz w:val="16"/>
                <w:szCs w:val="16"/>
              </w:rPr>
              <w:t>Сбербанк)</w:t>
            </w:r>
          </w:p>
        </w:tc>
      </w:tr>
    </w:tbl>
    <w:p w:rsidR="00C4386F" w:rsidRDefault="00C4386F" w:rsidP="00C4386F">
      <w:pPr>
        <w:ind w:right="14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5812"/>
        <w:gridCol w:w="709"/>
        <w:gridCol w:w="1417"/>
        <w:gridCol w:w="870"/>
      </w:tblGrid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4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2F0EBB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  <w:rPr>
                <w:bCs/>
              </w:rPr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в том числе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B08CD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>
              <w:rPr>
                <w:rStyle w:val="a8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lastRenderedPageBreak/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Style w:val="a8"/>
                <w:bCs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tabs>
                <w:tab w:val="right" w:pos="6603"/>
              </w:tabs>
              <w:rPr>
                <w:bCs/>
              </w:rPr>
            </w:pPr>
            <w:r>
              <w:rPr>
                <w:bCs/>
              </w:rPr>
              <w:t xml:space="preserve">Остаток средств фонда на дату сдачи отчета (заверяется банковской справкой)                       </w:t>
            </w:r>
            <w:r>
              <w:rPr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</w:tbl>
    <w:p w:rsidR="00C4386F" w:rsidRDefault="00C4386F" w:rsidP="00C4386F">
      <w:pPr>
        <w:pStyle w:val="a5"/>
      </w:pPr>
    </w:p>
    <w:p w:rsidR="0082092D" w:rsidRDefault="00C4386F" w:rsidP="00C4386F">
      <w:pPr>
        <w:pStyle w:val="a5"/>
        <w:spacing w:after="240"/>
      </w:pPr>
      <w: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10" w:type="dxa"/>
        <w:tblLayout w:type="fixed"/>
        <w:tblLook w:val="04A0"/>
      </w:tblPr>
      <w:tblGrid>
        <w:gridCol w:w="4790"/>
        <w:gridCol w:w="282"/>
        <w:gridCol w:w="1261"/>
        <w:gridCol w:w="3777"/>
      </w:tblGrid>
      <w:tr w:rsidR="00C4386F" w:rsidTr="00C4386F">
        <w:trPr>
          <w:cantSplit/>
          <w:trHeight w:val="632"/>
        </w:trPr>
        <w:tc>
          <w:tcPr>
            <w:tcW w:w="4788" w:type="dxa"/>
            <w:vMerge w:val="restart"/>
          </w:tcPr>
          <w:p w:rsidR="00C4386F" w:rsidRDefault="00C4386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Кандидат</w:t>
            </w:r>
            <w:proofErr w:type="gramEnd"/>
            <w:r>
              <w:rPr>
                <w:sz w:val="22"/>
                <w:szCs w:val="22"/>
              </w:rPr>
              <w:t xml:space="preserve">/Уполномоченный представитель по финансовым вопросам избирательного объединения </w:t>
            </w:r>
          </w:p>
          <w:p w:rsidR="00C4386F" w:rsidRDefault="00C4386F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vAlign w:val="bottom"/>
          </w:tcPr>
          <w:p w:rsidR="00C4386F" w:rsidRDefault="00C4386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right="160"/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EBB" w:rsidRDefault="00742457">
            <w:pPr>
              <w:ind w:left="-454" w:hanging="45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Комогорова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  <w:p w:rsidR="00C4386F" w:rsidRPr="002F0EBB" w:rsidRDefault="00856B64" w:rsidP="00D0302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2092D">
              <w:rPr>
                <w:sz w:val="22"/>
                <w:szCs w:val="22"/>
              </w:rPr>
              <w:t>.09.2021</w:t>
            </w:r>
          </w:p>
        </w:tc>
      </w:tr>
      <w:tr w:rsidR="00C4386F" w:rsidTr="00C4386F">
        <w:trPr>
          <w:cantSplit/>
          <w:trHeight w:val="631"/>
        </w:trPr>
        <w:tc>
          <w:tcPr>
            <w:tcW w:w="4788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  <w:vAlign w:val="bottom"/>
            <w:hideMark/>
          </w:tcPr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избирательной комиссии 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6"/>
                <w:szCs w:val="16"/>
              </w:rPr>
              <w:t>наименование комиссии)**</w:t>
            </w: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C4386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4386F" w:rsidRDefault="00C4386F" w:rsidP="00C4386F">
      <w:pPr>
        <w:pStyle w:val="ConsPlusNonformat"/>
      </w:pPr>
    </w:p>
    <w:p w:rsidR="006A68C6" w:rsidRDefault="006A68C6"/>
    <w:sectPr w:rsidR="006A68C6" w:rsidSect="006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 w:rsidP="00C4386F">
      <w:r>
        <w:separator/>
      </w:r>
    </w:p>
  </w:endnote>
  <w:endnote w:type="continuationSeparator" w:id="0">
    <w:p w:rsidR="00A840FF" w:rsidRDefault="00A840FF" w:rsidP="00C4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 w:rsidP="00C4386F">
      <w:r>
        <w:separator/>
      </w:r>
    </w:p>
  </w:footnote>
  <w:footnote w:type="continuationSeparator" w:id="0">
    <w:p w:rsidR="00A840FF" w:rsidRDefault="00A840FF" w:rsidP="00C4386F">
      <w:r>
        <w:continuationSeparator/>
      </w:r>
    </w:p>
  </w:footnote>
  <w:footnote w:id="1">
    <w:p w:rsidR="00CB08CD" w:rsidRDefault="00CB08CD" w:rsidP="00CB08CD">
      <w:pPr>
        <w:pStyle w:val="a3"/>
      </w:pPr>
      <w:r>
        <w:rPr>
          <w:rStyle w:val="a8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CB08CD" w:rsidRDefault="00CB08CD" w:rsidP="002F0EBB">
      <w:pPr>
        <w:pStyle w:val="a5"/>
      </w:pPr>
      <w:r>
        <w:rPr>
          <w:rStyle w:val="a8"/>
        </w:rPr>
        <w:t>**</w:t>
      </w:r>
      <w:r>
        <w:rPr>
          <w:sz w:val="18"/>
        </w:rPr>
        <w:t> Заполняется только в итоговом финансовом отчете, в сводных сведениях.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6F"/>
    <w:rsid w:val="0001125C"/>
    <w:rsid w:val="000A2CF6"/>
    <w:rsid w:val="000D7C2C"/>
    <w:rsid w:val="000E21B2"/>
    <w:rsid w:val="00211A68"/>
    <w:rsid w:val="002439A6"/>
    <w:rsid w:val="002F0EBB"/>
    <w:rsid w:val="003531AD"/>
    <w:rsid w:val="003905D2"/>
    <w:rsid w:val="00391268"/>
    <w:rsid w:val="003A7B55"/>
    <w:rsid w:val="003B2A05"/>
    <w:rsid w:val="003C688A"/>
    <w:rsid w:val="003E7AB8"/>
    <w:rsid w:val="003F0235"/>
    <w:rsid w:val="00400D42"/>
    <w:rsid w:val="0044198B"/>
    <w:rsid w:val="00466BCA"/>
    <w:rsid w:val="0046785A"/>
    <w:rsid w:val="00556AE4"/>
    <w:rsid w:val="005B4755"/>
    <w:rsid w:val="005D1331"/>
    <w:rsid w:val="00671D3A"/>
    <w:rsid w:val="00676DFE"/>
    <w:rsid w:val="006A68C6"/>
    <w:rsid w:val="00702865"/>
    <w:rsid w:val="00742457"/>
    <w:rsid w:val="00765030"/>
    <w:rsid w:val="007E1260"/>
    <w:rsid w:val="008056AF"/>
    <w:rsid w:val="0082092D"/>
    <w:rsid w:val="00830C28"/>
    <w:rsid w:val="00856B64"/>
    <w:rsid w:val="008F3C24"/>
    <w:rsid w:val="00924723"/>
    <w:rsid w:val="00986ECE"/>
    <w:rsid w:val="00987719"/>
    <w:rsid w:val="009A326C"/>
    <w:rsid w:val="009D5DF8"/>
    <w:rsid w:val="009F42AA"/>
    <w:rsid w:val="00A31037"/>
    <w:rsid w:val="00A534B5"/>
    <w:rsid w:val="00A81499"/>
    <w:rsid w:val="00A840FF"/>
    <w:rsid w:val="00A97223"/>
    <w:rsid w:val="00AC66F6"/>
    <w:rsid w:val="00BD0BEB"/>
    <w:rsid w:val="00BD6FD9"/>
    <w:rsid w:val="00C4386F"/>
    <w:rsid w:val="00C57177"/>
    <w:rsid w:val="00CB08CD"/>
    <w:rsid w:val="00CB4422"/>
    <w:rsid w:val="00D03025"/>
    <w:rsid w:val="00DC3BDD"/>
    <w:rsid w:val="00DF11C6"/>
    <w:rsid w:val="00E86891"/>
    <w:rsid w:val="00F2260F"/>
    <w:rsid w:val="00F6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386F"/>
    <w:pPr>
      <w:keepNext/>
      <w:ind w:firstLine="72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386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4386F"/>
    <w:pPr>
      <w:overflowPunct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uiPriority w:val="99"/>
    <w:semiHidden/>
    <w:rsid w:val="00C43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386F"/>
    <w:pPr>
      <w:overflowPunct/>
      <w:autoSpaceDE/>
      <w:autoSpaceDN/>
      <w:adjustRightInd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38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çàãîëîâîê 1"/>
    <w:basedOn w:val="a"/>
    <w:next w:val="a"/>
    <w:rsid w:val="00C4386F"/>
    <w:pPr>
      <w:keepNext/>
      <w:overflowPunct/>
      <w:jc w:val="center"/>
    </w:pPr>
    <w:rPr>
      <w:szCs w:val="24"/>
    </w:rPr>
  </w:style>
  <w:style w:type="paragraph" w:customStyle="1" w:styleId="ConsNormal">
    <w:name w:val="ConsNormal"/>
    <w:rsid w:val="00C438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4386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C4386F"/>
    <w:pPr>
      <w:overflowPunct/>
      <w:autoSpaceDE/>
      <w:autoSpaceDN/>
      <w:adjustRightInd/>
      <w:jc w:val="both"/>
    </w:pPr>
  </w:style>
  <w:style w:type="paragraph" w:customStyle="1" w:styleId="ConsPlusNonformat">
    <w:name w:val="ConsPlusNonformat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386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cp:lastPrinted>2021-09-22T06:28:00Z</cp:lastPrinted>
  <dcterms:created xsi:type="dcterms:W3CDTF">2021-09-22T06:31:00Z</dcterms:created>
  <dcterms:modified xsi:type="dcterms:W3CDTF">2021-10-01T05:37:00Z</dcterms:modified>
</cp:coreProperties>
</file>