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Введена административная ответственность за незаконное привлечение инвестиций физических лиц</w:t>
      </w:r>
    </w:p>
    <w:bookmarkEnd w:id="0"/>
    <w:p w:rsidR="006E2A1D" w:rsidRDefault="006E2A1D" w:rsidP="006E2A1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2A1D" w:rsidRDefault="006E2A1D" w:rsidP="006E2A1D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Федеральным законом от 13.12.2024 № 461-ФЗ в Кодекс Российской Федерации (далее - КоАП РФ) об административных правонарушениях введена статья 14.56.1.</w:t>
      </w:r>
    </w:p>
    <w:p w:rsidR="006E2A1D" w:rsidRDefault="006E2A1D" w:rsidP="006E2A1D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Согласно норме, административная ответственность теперь наступает </w:t>
      </w: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за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:</w:t>
      </w:r>
    </w:p>
    <w:p w:rsidR="006E2A1D" w:rsidRDefault="006E2A1D" w:rsidP="006E2A1D">
      <w:pPr>
        <w:numPr>
          <w:ilvl w:val="0"/>
          <w:numId w:val="6"/>
        </w:numPr>
        <w:shd w:val="clear" w:color="auto" w:fill="FFFFFF"/>
        <w:ind w:left="0"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оказание услуг по привлечению инвестиций физических лиц лицом, не имеющим права на осуществление указанной деятельности в соответствии с законодательством о защите прав и законных интересов инвесторов на рынке ценных бумаг и об ограничениях привлечения инвестиций физических лиц, за исключением случаев, предусмотренных статьей 14.62 КоАП РФ, если такие действия не содержат признаков уголовно наказуемого деяния;</w:t>
      </w:r>
      <w:proofErr w:type="gramEnd"/>
    </w:p>
    <w:p w:rsidR="006E2A1D" w:rsidRDefault="006E2A1D" w:rsidP="006E2A1D">
      <w:pPr>
        <w:numPr>
          <w:ilvl w:val="0"/>
          <w:numId w:val="6"/>
        </w:numPr>
        <w:shd w:val="clear" w:color="auto" w:fill="FFFFFF"/>
        <w:ind w:left="0"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привлечение инвестиций физических лиц с нарушением требований, предусмотренных пунктом 1 статьи 5.1 Федерального закона «О защите прав и законных интересов инвесторов на рынке ценных бумаг», за исключением случаев, предусмотренных статьей 14.62 КоАП РФ, если такие действия не содержат признаков уголовно наказуемого деяния.</w:t>
      </w:r>
    </w:p>
    <w:p w:rsidR="006E2A1D" w:rsidRDefault="006E2A1D" w:rsidP="006E2A1D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За указанные административные правонарушения может быть назначено административное наказание вплоть до административного приостановления деятельности и штрафы до 500 тысяч рублей.</w:t>
      </w:r>
    </w:p>
    <w:p w:rsidR="006E2A1D" w:rsidRDefault="006E2A1D" w:rsidP="006E2A1D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Срок давности привлечения к ответственности составляет 1 год со дня совершения административного правонарушения, а при длящемся административном правонарушении – со дня его обнаружения.</w:t>
      </w:r>
    </w:p>
    <w:p w:rsidR="006E2A1D" w:rsidRDefault="006E2A1D" w:rsidP="006E2A1D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Дела об указанных административных правонарушениях рассматриваются судьями, составлять протоколы об административных правонарушениях вправе должностные лица органов внутренних дел (полиции). По делам о таких административных правонарушениях может проводиться административное расследование.</w:t>
      </w:r>
    </w:p>
    <w:p w:rsidR="006E2A1D" w:rsidRDefault="006E2A1D" w:rsidP="006E2A1D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Изменения вступили в силу 13.12.2024.</w:t>
      </w:r>
    </w:p>
    <w:p w:rsidR="006E2A1D" w:rsidRDefault="006E2A1D" w:rsidP="006E2A1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2A1D" w:rsidRDefault="006E2A1D" w:rsidP="006E2A1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A81812" w:rsidRDefault="00A81812" w:rsidP="00A8181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3CE" w:rsidRDefault="00E113CE" w:rsidP="00E113C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6899" w:rsidRDefault="004E6899"/>
    <w:sectPr w:rsidR="004E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6307B"/>
    <w:multiLevelType w:val="multilevel"/>
    <w:tmpl w:val="41B8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FA75D7"/>
    <w:multiLevelType w:val="multilevel"/>
    <w:tmpl w:val="277A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F81C8F"/>
    <w:multiLevelType w:val="multilevel"/>
    <w:tmpl w:val="95845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4C2521"/>
    <w:multiLevelType w:val="multilevel"/>
    <w:tmpl w:val="494E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BC26D8"/>
    <w:multiLevelType w:val="multilevel"/>
    <w:tmpl w:val="CCE4B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B44"/>
    <w:rsid w:val="004033FA"/>
    <w:rsid w:val="004E6899"/>
    <w:rsid w:val="005F3E30"/>
    <w:rsid w:val="006E2A1D"/>
    <w:rsid w:val="00A81812"/>
    <w:rsid w:val="00E113CE"/>
    <w:rsid w:val="00EA0B44"/>
    <w:rsid w:val="00ED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1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262</Words>
  <Characters>1499</Characters>
  <Application>Microsoft Office Word</Application>
  <DocSecurity>0</DocSecurity>
  <Lines>12</Lines>
  <Paragraphs>3</Paragraphs>
  <ScaleCrop>false</ScaleCrop>
  <Company>sborka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Консультант</cp:lastModifiedBy>
  <cp:revision>12</cp:revision>
  <dcterms:created xsi:type="dcterms:W3CDTF">2025-02-19T01:40:00Z</dcterms:created>
  <dcterms:modified xsi:type="dcterms:W3CDTF">2025-02-19T02:44:00Z</dcterms:modified>
</cp:coreProperties>
</file>