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9A" w:rsidRDefault="003E6C56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54A28" w:rsidRPr="00454A2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Default="00454A28" w:rsidP="00083BFB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проверке</w:t>
      </w:r>
      <w:r w:rsidR="006E6961">
        <w:rPr>
          <w:rFonts w:ascii="Times New Roman" w:hAnsi="Times New Roman" w:cs="Times New Roman"/>
          <w:sz w:val="28"/>
          <w:szCs w:val="28"/>
        </w:rPr>
        <w:t xml:space="preserve"> правомерности оплаты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 w:rsidR="006E6961">
        <w:rPr>
          <w:rFonts w:ascii="Times New Roman" w:hAnsi="Times New Roman" w:cs="Times New Roman"/>
          <w:sz w:val="28"/>
          <w:szCs w:val="28"/>
        </w:rPr>
        <w:t xml:space="preserve"> </w:t>
      </w:r>
      <w:r w:rsidR="00083BFB" w:rsidRPr="00DA316A">
        <w:rPr>
          <w:rFonts w:ascii="Times New Roman" w:hAnsi="Times New Roman" w:cs="Times New Roman"/>
          <w:sz w:val="28"/>
          <w:szCs w:val="28"/>
        </w:rPr>
        <w:t xml:space="preserve">бюджета в бюджетных учреждениях округа </w:t>
      </w:r>
    </w:p>
    <w:p w:rsidR="006E6961" w:rsidRPr="00454A28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0B82" w:rsidRPr="00F11953" w:rsidRDefault="004A0B82" w:rsidP="00083BF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61BE" w:rsidRDefault="007756BE" w:rsidP="00083BF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2603F" w:rsidRPr="00A31895">
        <w:rPr>
          <w:rFonts w:ascii="Times New Roman" w:eastAsia="Times New Roman" w:hAnsi="Times New Roman" w:cs="Times New Roman"/>
          <w:b/>
          <w:sz w:val="28"/>
          <w:szCs w:val="28"/>
        </w:rPr>
        <w:t>. По результатам контрольного мероприятия установлено следующее</w:t>
      </w:r>
      <w:r w:rsidR="00A043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43D6" w:rsidRDefault="00A043D6" w:rsidP="000B3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контрольным мероприятием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49E2">
        <w:rPr>
          <w:rFonts w:ascii="Times New Roman" w:eastAsia="Times New Roman" w:hAnsi="Times New Roman" w:cs="Times New Roman"/>
          <w:sz w:val="28"/>
          <w:szCs w:val="28"/>
        </w:rPr>
        <w:t>Комитет культуры</w:t>
      </w:r>
      <w:r w:rsidR="00033A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 xml:space="preserve"> спорта и молодежной политики</w:t>
      </w:r>
      <w:r w:rsidR="009B23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5E49E2">
        <w:rPr>
          <w:rFonts w:ascii="Times New Roman" w:eastAsia="Times New Roman" w:hAnsi="Times New Roman" w:cs="Times New Roman"/>
          <w:sz w:val="28"/>
          <w:szCs w:val="28"/>
        </w:rPr>
        <w:t xml:space="preserve">, МУК Центральная библиотека, МУК Центр Досуга </w:t>
      </w:r>
      <w:proofErr w:type="spellStart"/>
      <w:r w:rsidR="005E49E2"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 w:rsidR="005E49E2">
        <w:rPr>
          <w:rFonts w:ascii="Times New Roman" w:eastAsia="Times New Roman" w:hAnsi="Times New Roman" w:cs="Times New Roman"/>
          <w:sz w:val="28"/>
          <w:szCs w:val="28"/>
        </w:rPr>
        <w:t xml:space="preserve">-Заводского муниципального округа, </w:t>
      </w:r>
      <w:r w:rsidR="008F0DA1">
        <w:rPr>
          <w:rFonts w:ascii="Times New Roman" w:eastAsia="Times New Roman" w:hAnsi="Times New Roman" w:cs="Times New Roman"/>
          <w:sz w:val="28"/>
          <w:szCs w:val="28"/>
        </w:rPr>
        <w:t>МУК Кра</w:t>
      </w:r>
      <w:r w:rsidR="008F0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F0DA1">
        <w:rPr>
          <w:rFonts w:ascii="Times New Roman" w:eastAsia="Times New Roman" w:hAnsi="Times New Roman" w:cs="Times New Roman"/>
          <w:sz w:val="28"/>
          <w:szCs w:val="28"/>
        </w:rPr>
        <w:t xml:space="preserve">ведческий музей, МБУДО «Детская школа искусств» </w:t>
      </w:r>
    </w:p>
    <w:p w:rsidR="00310B84" w:rsidRDefault="005161BE" w:rsidP="000B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310B84" w:rsidRPr="005161B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запрошены документы, на основании которых бюджетными организациями </w:t>
      </w:r>
      <w:r w:rsidR="0051605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производилась оплата пеней, штрафов и других 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ций. В ходе проведения проверки</w:t>
      </w:r>
      <w:r w:rsidR="00894C86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представлялись пояснения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письменной формах по причинам образования задолженностей и оплаты пеней</w:t>
      </w:r>
      <w:r w:rsidR="004E20AC">
        <w:rPr>
          <w:rFonts w:ascii="Times New Roman" w:eastAsia="Times New Roman" w:hAnsi="Times New Roman" w:cs="Times New Roman"/>
          <w:sz w:val="28"/>
          <w:szCs w:val="28"/>
        </w:rPr>
        <w:t>, штрафов и иных санкций</w:t>
      </w:r>
      <w:r w:rsidR="00217CCD">
        <w:rPr>
          <w:rFonts w:ascii="Times New Roman" w:eastAsia="Times New Roman" w:hAnsi="Times New Roman" w:cs="Times New Roman"/>
          <w:sz w:val="28"/>
          <w:szCs w:val="28"/>
        </w:rPr>
        <w:t xml:space="preserve"> из бюджета муниципального </w:t>
      </w:r>
      <w:r w:rsidR="008F0DA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1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443" w:rsidRPr="00315443" w:rsidRDefault="00315443" w:rsidP="000B3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принципа результативности и эффективности использования бюджетных средств, предусмотренного ст. 34 БК РФ, производил</w:t>
      </w:r>
      <w:r w:rsidR="006E53D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6E53DE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E11B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штрафов</w:t>
      </w:r>
      <w:r w:rsidR="00E11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иных взысканий по судебным решениям</w:t>
      </w:r>
      <w:r w:rsidR="004C71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0DA1" w:rsidRDefault="004D0967" w:rsidP="000B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проверяем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бюджетным организациям муниципального 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4666">
        <w:rPr>
          <w:rFonts w:ascii="Times New Roman" w:eastAsia="Times New Roman" w:hAnsi="Times New Roman" w:cs="Times New Roman"/>
          <w:sz w:val="28"/>
          <w:szCs w:val="28"/>
        </w:rPr>
        <w:t>ыставлялись требования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3210">
        <w:rPr>
          <w:rFonts w:ascii="Times New Roman" w:eastAsia="Times New Roman" w:hAnsi="Times New Roman" w:cs="Times New Roman"/>
          <w:sz w:val="28"/>
          <w:szCs w:val="28"/>
        </w:rPr>
        <w:t xml:space="preserve"> направлялись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федеральной нал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говой служб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абайкальского края</w:t>
      </w:r>
      <w:r w:rsidR="0079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ФНС), Государственным учреждение</w:t>
      </w:r>
      <w:proofErr w:type="gramStart"/>
      <w:r w:rsidR="007803C5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Забайкальское региональное отделение Фонда социального страхования (далее ФСС),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 xml:space="preserve"> Отде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 xml:space="preserve">лением 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фонда пенсионног</w:t>
      </w:r>
      <w:r w:rsidR="0003632F">
        <w:rPr>
          <w:rFonts w:ascii="Times New Roman" w:eastAsia="Times New Roman" w:hAnsi="Times New Roman" w:cs="Times New Roman"/>
          <w:sz w:val="28"/>
          <w:szCs w:val="28"/>
        </w:rPr>
        <w:t>о и социального страхования по З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абайкал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скому краю (далее ОСФР),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 xml:space="preserve"> на оплату штрафов за непредставление деклараций,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учета,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за несвое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ременную оплату страховых взносов, налогов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. ОАО «</w:t>
      </w:r>
      <w:proofErr w:type="spellStart"/>
      <w:r w:rsidR="007803C5">
        <w:rPr>
          <w:rFonts w:ascii="Times New Roman" w:eastAsia="Times New Roman" w:hAnsi="Times New Roman" w:cs="Times New Roman"/>
          <w:sz w:val="28"/>
          <w:szCs w:val="28"/>
        </w:rPr>
        <w:t>Читаэнергосбыт</w:t>
      </w:r>
      <w:proofErr w:type="spellEnd"/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» предъявлялись счета на оплату 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санкций за н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своевременную оплату счетов за потребленную электроэнергию. Также 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бюджетны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вносились постановления для исполнения по административным правонарушениям мировой судьей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972" w:rsidRPr="0069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972" w:rsidRPr="00CA43FF">
        <w:rPr>
          <w:rFonts w:ascii="Times New Roman" w:eastAsia="Times New Roman" w:hAnsi="Times New Roman" w:cs="Times New Roman"/>
          <w:sz w:val="28"/>
          <w:szCs w:val="28"/>
        </w:rPr>
        <w:t>судебные приказы Арбитражным судом Забайкальского края</w:t>
      </w:r>
      <w:r w:rsidR="009B2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FBF" w:rsidRDefault="00F550BE" w:rsidP="003F1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прочих расходов (штрафы, пени) осуществлялись по </w:t>
      </w:r>
      <w:r w:rsidR="00521CFE">
        <w:rPr>
          <w:rFonts w:ascii="Times New Roman" w:eastAsia="Times New Roman" w:hAnsi="Times New Roman" w:cs="Times New Roman"/>
          <w:sz w:val="28"/>
          <w:szCs w:val="28"/>
        </w:rPr>
        <w:t>элементу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расходов 853 «Уплата иных платежей»</w:t>
      </w:r>
      <w:r w:rsidR="00521CFE">
        <w:rPr>
          <w:rFonts w:ascii="Times New Roman" w:eastAsia="Times New Roman" w:hAnsi="Times New Roman" w:cs="Times New Roman"/>
          <w:sz w:val="28"/>
          <w:szCs w:val="28"/>
        </w:rPr>
        <w:t xml:space="preserve"> и по виду расходов 831 «Исполнение судебных актов Российской Федерации и мировых соглашений по возмещению причиненного вреда»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г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5н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bookmarkStart w:id="0" w:name="_Hlk80862168"/>
      <w:r w:rsidR="000B35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bookmarkEnd w:id="0"/>
    <w:p w:rsidR="00A807DA" w:rsidRPr="004E494F" w:rsidRDefault="00A807DA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 xml:space="preserve">произведенных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>опла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штрафных санкций из бюджета муниципального </w:t>
      </w:r>
      <w:r w:rsidR="00DA2642">
        <w:rPr>
          <w:rFonts w:ascii="Times New Roman" w:eastAsia="Times New Roman" w:hAnsi="Times New Roman" w:cs="Times New Roman"/>
          <w:sz w:val="28"/>
          <w:szCs w:val="28"/>
        </w:rPr>
        <w:t xml:space="preserve"> округа по данным </w:t>
      </w:r>
      <w:r w:rsidR="00686CE6">
        <w:rPr>
          <w:rFonts w:ascii="Times New Roman" w:eastAsia="Times New Roman" w:hAnsi="Times New Roman" w:cs="Times New Roman"/>
          <w:sz w:val="28"/>
          <w:szCs w:val="28"/>
        </w:rPr>
        <w:t>Отчета об исполнении учреждением плана его финансово-хозяйственной деятельности</w:t>
      </w:r>
      <w:r w:rsidR="00DA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CE6">
        <w:rPr>
          <w:rFonts w:ascii="Times New Roman" w:eastAsia="Times New Roman" w:hAnsi="Times New Roman" w:cs="Times New Roman"/>
          <w:sz w:val="28"/>
          <w:szCs w:val="28"/>
        </w:rPr>
        <w:t>(ф.0503737)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>и Отчета об испо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 xml:space="preserve">нении бюджета (ф.0503117)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составила: за 202</w:t>
      </w:r>
      <w:r w:rsidR="004F5A5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год- </w:t>
      </w:r>
      <w:r w:rsidR="00173707">
        <w:rPr>
          <w:rFonts w:ascii="Times New Roman" w:eastAsia="Times New Roman" w:hAnsi="Times New Roman" w:cs="Times New Roman"/>
          <w:sz w:val="28"/>
          <w:szCs w:val="28"/>
        </w:rPr>
        <w:t>225240,03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F5A5A">
        <w:rPr>
          <w:rFonts w:ascii="Times New Roman" w:eastAsia="Times New Roman" w:hAnsi="Times New Roman" w:cs="Times New Roman"/>
          <w:sz w:val="28"/>
          <w:szCs w:val="28"/>
        </w:rPr>
        <w:t>2023 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>115082,74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FD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>Кроме того в 2023</w:t>
      </w:r>
      <w:r w:rsidR="0077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 xml:space="preserve">году распределено с Единого налогового счета в счет уплаты пени, штрафов </w:t>
      </w:r>
      <w:r w:rsidR="00173707" w:rsidRPr="000363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1BE9" w:rsidRPr="0003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707" w:rsidRPr="000363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1C0A" w:rsidRPr="0003632F">
        <w:rPr>
          <w:rFonts w:ascii="Times New Roman" w:eastAsia="Times New Roman" w:hAnsi="Times New Roman" w:cs="Times New Roman"/>
          <w:sz w:val="28"/>
          <w:szCs w:val="28"/>
        </w:rPr>
        <w:t>55</w:t>
      </w:r>
      <w:r w:rsidR="00173707" w:rsidRPr="0003632F">
        <w:rPr>
          <w:rFonts w:ascii="Times New Roman" w:eastAsia="Times New Roman" w:hAnsi="Times New Roman" w:cs="Times New Roman"/>
          <w:sz w:val="28"/>
          <w:szCs w:val="28"/>
        </w:rPr>
        <w:t>9,36</w:t>
      </w:r>
      <w:r w:rsidR="00131BE9" w:rsidRPr="0003632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1C0A">
        <w:rPr>
          <w:rFonts w:ascii="Times New Roman" w:eastAsia="Times New Roman" w:hAnsi="Times New Roman" w:cs="Times New Roman"/>
          <w:sz w:val="28"/>
          <w:szCs w:val="28"/>
        </w:rPr>
        <w:t xml:space="preserve">ЕНС применяется с 1.01.2023 в соответствии </w:t>
      </w:r>
      <w:r w:rsidR="005E1C0A" w:rsidRPr="004E494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31BE9" w:rsidRPr="004E494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14.07.2022 №263-ФЗ.)</w:t>
      </w:r>
    </w:p>
    <w:p w:rsidR="003D2E60" w:rsidRDefault="0009532F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 по расходам  оплате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B35F7">
        <w:rPr>
          <w:rFonts w:ascii="Times New Roman" w:hAnsi="Times New Roman" w:cs="Times New Roman"/>
          <w:sz w:val="28"/>
          <w:szCs w:val="28"/>
        </w:rPr>
        <w:t>приведены в</w:t>
      </w:r>
      <w:r w:rsidR="00173707">
        <w:rPr>
          <w:rFonts w:ascii="Times New Roman" w:hAnsi="Times New Roman" w:cs="Times New Roman"/>
          <w:sz w:val="28"/>
          <w:szCs w:val="28"/>
        </w:rPr>
        <w:t xml:space="preserve"> таблице</w:t>
      </w:r>
      <w:proofErr w:type="gramStart"/>
      <w:r w:rsidR="001737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EA" w:rsidRDefault="00F961EA" w:rsidP="00F961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632F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558"/>
        <w:gridCol w:w="1284"/>
        <w:gridCol w:w="1066"/>
        <w:gridCol w:w="1284"/>
        <w:gridCol w:w="1284"/>
        <w:gridCol w:w="1145"/>
        <w:gridCol w:w="956"/>
        <w:gridCol w:w="890"/>
        <w:gridCol w:w="890"/>
      </w:tblGrid>
      <w:tr w:rsidR="00045526" w:rsidRPr="00045526" w:rsidTr="005E1C0A">
        <w:trPr>
          <w:trHeight w:val="615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Исполнение судебных актов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Уплата иных платежей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</w:tr>
      <w:tr w:rsidR="005E1C0A" w:rsidRPr="00045526" w:rsidTr="005E1C0A">
        <w:trPr>
          <w:trHeight w:val="285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Штрафы за нарушение законод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тельства о закупках и нарушение условий контрактов (догов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о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ров)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Иные выплаты текущ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е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го х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рактера орган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и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зациям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Штрафы за нарушение законод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тельства о налогах и сборах, законод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тельства о страховых взносах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Штрафы за нарушение законод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тельства о закупках и нарушение условий контрактов (догов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о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ров)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Другие эконом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и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ческие санкции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</w:rPr>
            </w:pP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Иные выпл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ты т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е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кущего хара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к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тера физ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и</w:t>
            </w:r>
            <w:r w:rsidRPr="00045526">
              <w:rPr>
                <w:rFonts w:ascii="Times New Roman" w:eastAsia="Times New Roman" w:hAnsi="Times New Roman" w:cs="Times New Roman"/>
                <w:color w:val="22272F"/>
              </w:rPr>
              <w:t>ческим лицам</w:t>
            </w:r>
          </w:p>
        </w:tc>
        <w:tc>
          <w:tcPr>
            <w:tcW w:w="78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5526" w:rsidRPr="00045526" w:rsidTr="005E1C0A">
        <w:trPr>
          <w:trHeight w:val="31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831 293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831 297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853 292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853 293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853 295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>853 296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2023 год</w:t>
            </w:r>
          </w:p>
        </w:tc>
      </w:tr>
      <w:tr w:rsidR="00045526" w:rsidRPr="00045526" w:rsidTr="005E1C0A">
        <w:trPr>
          <w:trHeight w:val="43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МБУ ДО ДШИ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2022г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170138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11229,48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4771,88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186139,36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26" w:rsidRPr="00045526" w:rsidTr="005E1C0A">
        <w:trPr>
          <w:trHeight w:val="45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45,66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50000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53045,66</w:t>
            </w:r>
          </w:p>
        </w:tc>
      </w:tr>
      <w:tr w:rsidR="00045526" w:rsidRPr="00045526" w:rsidTr="005E1C0A">
        <w:trPr>
          <w:trHeight w:val="49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МУК ЦД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2022г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1996,80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22291,65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25288,45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26" w:rsidRPr="00045526" w:rsidTr="005E1C0A">
        <w:trPr>
          <w:trHeight w:val="52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53120,79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62,77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53183,56</w:t>
            </w:r>
          </w:p>
        </w:tc>
      </w:tr>
      <w:tr w:rsidR="00045526" w:rsidRPr="00045526" w:rsidTr="005E1C0A">
        <w:trPr>
          <w:trHeight w:val="46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 xml:space="preserve">МУК </w:t>
            </w:r>
            <w:proofErr w:type="gramStart"/>
            <w:r w:rsidRPr="00045526">
              <w:rPr>
                <w:rFonts w:ascii="Calibri" w:eastAsia="Times New Roman" w:hAnsi="Calibri" w:cs="Calibri"/>
                <w:color w:val="000000"/>
              </w:rPr>
              <w:t>КМ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2022г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279,64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2303,14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26" w:rsidRPr="00045526" w:rsidTr="005E1C0A">
        <w:trPr>
          <w:trHeight w:val="52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2365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5526">
              <w:rPr>
                <w:rFonts w:ascii="Calibri" w:eastAsia="Times New Roman" w:hAnsi="Calibri" w:cs="Calibri"/>
              </w:rPr>
              <w:t>1001,92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3366,92</w:t>
            </w:r>
          </w:p>
        </w:tc>
      </w:tr>
      <w:tr w:rsidR="00045526" w:rsidRPr="00045526" w:rsidTr="005E1C0A">
        <w:trPr>
          <w:trHeight w:val="43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МУК ЦБ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2022г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1818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6868,3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8686,3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26" w:rsidRPr="00045526" w:rsidTr="005E1C0A">
        <w:trPr>
          <w:trHeight w:val="45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2166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2546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4712,00</w:t>
            </w:r>
          </w:p>
        </w:tc>
      </w:tr>
      <w:tr w:rsidR="00045526" w:rsidRPr="00045526" w:rsidTr="005E1C0A">
        <w:trPr>
          <w:trHeight w:val="450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К</w:t>
            </w:r>
            <w:r w:rsidRPr="00045526">
              <w:rPr>
                <w:rFonts w:ascii="Calibri" w:eastAsia="Times New Roman" w:hAnsi="Calibri" w:cs="Calibri"/>
                <w:color w:val="000000"/>
              </w:rPr>
              <w:t>о</w:t>
            </w:r>
            <w:r w:rsidRPr="00045526">
              <w:rPr>
                <w:rFonts w:ascii="Calibri" w:eastAsia="Times New Roman" w:hAnsi="Calibri" w:cs="Calibri"/>
                <w:color w:val="000000"/>
              </w:rPr>
              <w:t>митет кул</w:t>
            </w:r>
            <w:r w:rsidRPr="00045526">
              <w:rPr>
                <w:rFonts w:ascii="Calibri" w:eastAsia="Times New Roman" w:hAnsi="Calibri" w:cs="Calibri"/>
                <w:color w:val="000000"/>
              </w:rPr>
              <w:t>ь</w:t>
            </w:r>
            <w:r w:rsidRPr="00045526">
              <w:rPr>
                <w:rFonts w:ascii="Calibri" w:eastAsia="Times New Roman" w:hAnsi="Calibri" w:cs="Calibri"/>
                <w:color w:val="000000"/>
              </w:rPr>
              <w:t>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2022г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2822,78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2822,78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26" w:rsidRPr="00045526" w:rsidTr="005E1C0A">
        <w:trPr>
          <w:trHeight w:val="52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2023г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142,09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632,51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526">
              <w:rPr>
                <w:rFonts w:ascii="Calibri" w:eastAsia="Times New Roman" w:hAnsi="Calibri" w:cs="Calibri"/>
                <w:color w:val="000000"/>
              </w:rPr>
              <w:t>774,60</w:t>
            </w:r>
          </w:p>
        </w:tc>
      </w:tr>
      <w:tr w:rsidR="00045526" w:rsidRPr="00045526" w:rsidTr="005E1C0A">
        <w:trPr>
          <w:trHeight w:val="315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172134,8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C5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20601,</w:t>
            </w:r>
          </w:p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96845,05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632,51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225240,03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26" w:rsidRPr="00045526" w:rsidRDefault="00045526" w:rsidP="0004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55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115082,74</w:t>
            </w:r>
          </w:p>
        </w:tc>
      </w:tr>
    </w:tbl>
    <w:p w:rsidR="00DD09C5" w:rsidRDefault="00DD09C5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07" w:rsidRDefault="00DD09C5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культуры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>,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был оплачен штраф за несвоевременное предоставление сведений в налоговые органы 50,00 рублей.</w:t>
      </w:r>
    </w:p>
    <w:p w:rsidR="00860656" w:rsidRDefault="00860656" w:rsidP="00DD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миров</w:t>
      </w:r>
      <w:r w:rsidR="00C7448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судьи судебного участка №22 о назначении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наказания от 11.04.2023 года, дело №5-54/2023, назначено 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зание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МБУДО «Детская школа искусств» </w:t>
      </w:r>
      <w:r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50 000 рублей согласно постановления о возбуждении дела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 правонарушении от 10.02.2023 года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требований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защищенности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03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(территорий)</w:t>
      </w:r>
      <w:r w:rsidR="000363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09C5" w:rsidRDefault="00DD09C5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2F" w:rsidRPr="00DD09C5" w:rsidRDefault="00920E2F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6F" w:rsidRPr="00A92FC5" w:rsidRDefault="007756BE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7050" w:rsidRPr="00A92FC5">
        <w:rPr>
          <w:rFonts w:ascii="Times New Roman" w:hAnsi="Times New Roman" w:cs="Times New Roman"/>
          <w:b/>
          <w:sz w:val="28"/>
          <w:szCs w:val="28"/>
        </w:rPr>
        <w:t>. Выводы:</w:t>
      </w:r>
    </w:p>
    <w:p w:rsidR="00DB2AA2" w:rsidRPr="00A92FC5" w:rsidRDefault="00DB2AA2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284" w:rsidRDefault="00DB2AA2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C5">
        <w:rPr>
          <w:rFonts w:ascii="Times New Roman" w:hAnsi="Times New Roman" w:cs="Times New Roman"/>
          <w:sz w:val="28"/>
          <w:szCs w:val="28"/>
        </w:rPr>
        <w:t>Согласно представленным пояснениям руководител</w:t>
      </w:r>
      <w:r w:rsidR="00A92FC5">
        <w:rPr>
          <w:rFonts w:ascii="Times New Roman" w:hAnsi="Times New Roman" w:cs="Times New Roman"/>
          <w:sz w:val="28"/>
          <w:szCs w:val="28"/>
        </w:rPr>
        <w:t>ей</w:t>
      </w:r>
      <w:r w:rsidRPr="00A92FC5">
        <w:rPr>
          <w:rFonts w:ascii="Times New Roman" w:hAnsi="Times New Roman" w:cs="Times New Roman"/>
          <w:sz w:val="28"/>
          <w:szCs w:val="28"/>
        </w:rPr>
        <w:t xml:space="preserve"> учреждений, расходы на оплату штрафов, пеней и иных санкций имеют место быть ввиду нес</w:t>
      </w:r>
      <w:r w:rsidR="00A92FC5" w:rsidRPr="00A92FC5">
        <w:rPr>
          <w:rFonts w:ascii="Times New Roman" w:hAnsi="Times New Roman" w:cs="Times New Roman"/>
          <w:sz w:val="28"/>
          <w:szCs w:val="28"/>
        </w:rPr>
        <w:t>облюдения сроков</w:t>
      </w:r>
      <w:r w:rsidRPr="00A92FC5">
        <w:rPr>
          <w:rFonts w:ascii="Times New Roman" w:hAnsi="Times New Roman" w:cs="Times New Roman"/>
          <w:sz w:val="28"/>
          <w:szCs w:val="28"/>
        </w:rPr>
        <w:t xml:space="preserve"> оплаты налогов, страховых взносов</w:t>
      </w:r>
      <w:r w:rsidR="00A92FC5">
        <w:rPr>
          <w:rFonts w:ascii="Times New Roman" w:hAnsi="Times New Roman" w:cs="Times New Roman"/>
          <w:sz w:val="28"/>
          <w:szCs w:val="28"/>
        </w:rPr>
        <w:t xml:space="preserve">, договоров </w:t>
      </w:r>
      <w:r w:rsidR="00A92FC5" w:rsidRPr="00A92FC5">
        <w:rPr>
          <w:rFonts w:ascii="Times New Roman" w:hAnsi="Times New Roman" w:cs="Times New Roman"/>
          <w:sz w:val="28"/>
          <w:szCs w:val="28"/>
        </w:rPr>
        <w:t>из-за несвоевременного финансирования</w:t>
      </w:r>
      <w:r w:rsidR="00AB0B9E">
        <w:rPr>
          <w:rFonts w:ascii="Times New Roman" w:hAnsi="Times New Roman" w:cs="Times New Roman"/>
          <w:sz w:val="28"/>
          <w:szCs w:val="28"/>
        </w:rPr>
        <w:t>,</w:t>
      </w:r>
      <w:r w:rsidR="00A92FC5">
        <w:rPr>
          <w:rFonts w:ascii="Times New Roman" w:hAnsi="Times New Roman" w:cs="Times New Roman"/>
          <w:sz w:val="28"/>
          <w:szCs w:val="28"/>
        </w:rPr>
        <w:t xml:space="preserve"> связанного с нехваткой денежных </w:t>
      </w:r>
      <w:r w:rsidR="002D2B0C">
        <w:rPr>
          <w:rFonts w:ascii="Times New Roman" w:hAnsi="Times New Roman" w:cs="Times New Roman"/>
          <w:sz w:val="28"/>
          <w:szCs w:val="28"/>
        </w:rPr>
        <w:t>ассигнований</w:t>
      </w:r>
      <w:r w:rsidR="00521284">
        <w:rPr>
          <w:rFonts w:ascii="Times New Roman" w:hAnsi="Times New Roman" w:cs="Times New Roman"/>
          <w:sz w:val="28"/>
          <w:szCs w:val="28"/>
        </w:rPr>
        <w:t>.</w:t>
      </w:r>
    </w:p>
    <w:p w:rsidR="00AB0B9E" w:rsidRDefault="00F0410B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случаи расходования бюджетных средств, которых можно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 избежать</w:t>
      </w:r>
      <w:r w:rsidR="00A043D6">
        <w:rPr>
          <w:rFonts w:ascii="Times New Roman" w:hAnsi="Times New Roman" w:cs="Times New Roman"/>
          <w:sz w:val="28"/>
          <w:szCs w:val="28"/>
        </w:rPr>
        <w:t>, но допущены из-за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A043D6">
        <w:rPr>
          <w:rFonts w:ascii="Times New Roman" w:hAnsi="Times New Roman" w:cs="Times New Roman"/>
          <w:sz w:val="28"/>
          <w:szCs w:val="28"/>
        </w:rPr>
        <w:t xml:space="preserve">непредставления и </w:t>
      </w:r>
      <w:r>
        <w:rPr>
          <w:rFonts w:ascii="Times New Roman" w:hAnsi="Times New Roman" w:cs="Times New Roman"/>
          <w:sz w:val="28"/>
          <w:szCs w:val="28"/>
        </w:rPr>
        <w:t>несвоевременно</w:t>
      </w:r>
      <w:r w:rsidR="00A043D6">
        <w:rPr>
          <w:rFonts w:ascii="Times New Roman" w:hAnsi="Times New Roman" w:cs="Times New Roman"/>
          <w:sz w:val="28"/>
          <w:szCs w:val="28"/>
        </w:rPr>
        <w:t>го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</w:rPr>
        <w:t>предоста</w:t>
      </w:r>
      <w:r w:rsidR="00B53529">
        <w:rPr>
          <w:rFonts w:ascii="Times New Roman" w:hAnsi="Times New Roman" w:cs="Times New Roman"/>
          <w:sz w:val="28"/>
          <w:szCs w:val="28"/>
        </w:rPr>
        <w:t>в</w:t>
      </w:r>
      <w:r w:rsidR="00B53529">
        <w:rPr>
          <w:rFonts w:ascii="Times New Roman" w:hAnsi="Times New Roman" w:cs="Times New Roman"/>
          <w:sz w:val="28"/>
          <w:szCs w:val="28"/>
        </w:rPr>
        <w:t>лени</w:t>
      </w:r>
      <w:r w:rsidR="00A043D6">
        <w:rPr>
          <w:rFonts w:ascii="Times New Roman" w:hAnsi="Times New Roman" w:cs="Times New Roman"/>
          <w:sz w:val="28"/>
          <w:szCs w:val="28"/>
        </w:rPr>
        <w:t>я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</w:rPr>
        <w:t>сведений,</w:t>
      </w:r>
      <w:r w:rsidR="003D2E60">
        <w:rPr>
          <w:rFonts w:ascii="Times New Roman" w:hAnsi="Times New Roman" w:cs="Times New Roman"/>
          <w:sz w:val="28"/>
          <w:szCs w:val="28"/>
        </w:rPr>
        <w:t xml:space="preserve"> налоговых деклараций</w:t>
      </w:r>
      <w:r w:rsidR="00515B4F">
        <w:rPr>
          <w:rFonts w:ascii="Times New Roman" w:hAnsi="Times New Roman" w:cs="Times New Roman"/>
          <w:sz w:val="28"/>
          <w:szCs w:val="28"/>
        </w:rPr>
        <w:t>,</w:t>
      </w:r>
      <w:r w:rsidR="00B53529">
        <w:rPr>
          <w:rFonts w:ascii="Times New Roman" w:hAnsi="Times New Roman" w:cs="Times New Roman"/>
          <w:sz w:val="28"/>
          <w:szCs w:val="28"/>
        </w:rPr>
        <w:t xml:space="preserve"> несвоевременн</w:t>
      </w:r>
      <w:r w:rsidR="00A043D6">
        <w:rPr>
          <w:rFonts w:ascii="Times New Roman" w:hAnsi="Times New Roman" w:cs="Times New Roman"/>
          <w:sz w:val="28"/>
          <w:szCs w:val="28"/>
        </w:rPr>
        <w:t>ой</w:t>
      </w:r>
      <w:r w:rsidR="00B5352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A043D6">
        <w:rPr>
          <w:rFonts w:ascii="Times New Roman" w:hAnsi="Times New Roman" w:cs="Times New Roman"/>
          <w:sz w:val="28"/>
          <w:szCs w:val="28"/>
        </w:rPr>
        <w:t>ы</w:t>
      </w:r>
      <w:r w:rsidR="00B53529">
        <w:rPr>
          <w:rFonts w:ascii="Times New Roman" w:hAnsi="Times New Roman" w:cs="Times New Roman"/>
          <w:sz w:val="28"/>
          <w:szCs w:val="28"/>
        </w:rPr>
        <w:t xml:space="preserve"> договоров, вл</w:t>
      </w:r>
      <w:r w:rsidR="00B53529">
        <w:rPr>
          <w:rFonts w:ascii="Times New Roman" w:hAnsi="Times New Roman" w:cs="Times New Roman"/>
          <w:sz w:val="28"/>
          <w:szCs w:val="28"/>
        </w:rPr>
        <w:t>е</w:t>
      </w:r>
      <w:r w:rsidR="00B53529">
        <w:rPr>
          <w:rFonts w:ascii="Times New Roman" w:hAnsi="Times New Roman" w:cs="Times New Roman"/>
          <w:sz w:val="28"/>
          <w:szCs w:val="28"/>
        </w:rPr>
        <w:t>кущие за собой начисление пеней, штрафов, государственных пошлин и других санкций по решениям различных уполномоченных органов.</w:t>
      </w:r>
    </w:p>
    <w:p w:rsidR="00523C89" w:rsidRDefault="00523C89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21284">
        <w:rPr>
          <w:rFonts w:ascii="Times New Roman" w:hAnsi="Times New Roman" w:cs="Times New Roman"/>
          <w:sz w:val="28"/>
          <w:szCs w:val="28"/>
        </w:rPr>
        <w:t>Комитетом культуры</w:t>
      </w:r>
      <w:r>
        <w:rPr>
          <w:rFonts w:ascii="Times New Roman" w:hAnsi="Times New Roman" w:cs="Times New Roman"/>
          <w:sz w:val="28"/>
          <w:szCs w:val="28"/>
        </w:rPr>
        <w:t xml:space="preserve"> не проводилась работа по уточнению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пределения денежных средств с единого налогового счета,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</w:t>
      </w:r>
      <w:r w:rsidR="007C416B">
        <w:rPr>
          <w:rFonts w:ascii="Times New Roman" w:hAnsi="Times New Roman" w:cs="Times New Roman"/>
          <w:sz w:val="28"/>
          <w:szCs w:val="28"/>
        </w:rPr>
        <w:t>зи</w:t>
      </w:r>
      <w:proofErr w:type="gramEnd"/>
      <w:r w:rsidR="007C416B">
        <w:rPr>
          <w:rFonts w:ascii="Times New Roman" w:hAnsi="Times New Roman" w:cs="Times New Roman"/>
          <w:sz w:val="28"/>
          <w:szCs w:val="28"/>
        </w:rPr>
        <w:t xml:space="preserve"> с чем допущ</w:t>
      </w:r>
      <w:r w:rsidR="007C416B">
        <w:rPr>
          <w:rFonts w:ascii="Times New Roman" w:hAnsi="Times New Roman" w:cs="Times New Roman"/>
          <w:sz w:val="28"/>
          <w:szCs w:val="28"/>
        </w:rPr>
        <w:t>е</w:t>
      </w:r>
      <w:r w:rsidR="007C416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C9">
        <w:rPr>
          <w:rFonts w:ascii="Times New Roman" w:hAnsi="Times New Roman" w:cs="Times New Roman"/>
          <w:sz w:val="28"/>
          <w:szCs w:val="28"/>
        </w:rPr>
        <w:t>отраже</w:t>
      </w:r>
      <w:r w:rsidR="007C416B">
        <w:rPr>
          <w:rFonts w:ascii="Times New Roman" w:hAnsi="Times New Roman" w:cs="Times New Roman"/>
          <w:sz w:val="28"/>
          <w:szCs w:val="28"/>
        </w:rPr>
        <w:t>ние</w:t>
      </w:r>
      <w:r w:rsidR="008117C9">
        <w:rPr>
          <w:rFonts w:ascii="Times New Roman" w:hAnsi="Times New Roman" w:cs="Times New Roman"/>
          <w:sz w:val="28"/>
          <w:szCs w:val="28"/>
        </w:rPr>
        <w:t xml:space="preserve"> недостоверной информации в</w:t>
      </w:r>
      <w:r w:rsidR="008117C9" w:rsidRPr="00811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Отчете об исполнении бюджета (ф.0503117)</w:t>
      </w:r>
    </w:p>
    <w:p w:rsidR="00AB49BD" w:rsidRDefault="00AB49BD" w:rsidP="00FE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направленная из бюджета на оплату штрафов, пеней и судебных решений за проверяемый период составила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347882,13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52C1">
        <w:rPr>
          <w:rFonts w:ascii="Times New Roman" w:eastAsia="Times New Roman" w:hAnsi="Times New Roman" w:cs="Times New Roman"/>
          <w:sz w:val="28"/>
          <w:szCs w:val="28"/>
        </w:rPr>
        <w:t xml:space="preserve"> Из них на оплату штрафов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 xml:space="preserve"> 50050.00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ей.</w:t>
      </w:r>
      <w:r w:rsidR="00D6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в нарушение ст. 34 Бюдже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ного кодекса РФ</w:t>
      </w:r>
      <w:r w:rsidR="001627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соблюдается принцип эффективности использования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жетных средств</w:t>
      </w:r>
      <w:r w:rsidR="001627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A79" w:rsidRDefault="00795A79" w:rsidP="00AF78C5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4D2" w:rsidRPr="00CC60A0" w:rsidRDefault="000124D2" w:rsidP="003F1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bookmarkStart w:id="1" w:name="_GoBack"/>
      <w:bookmarkEnd w:id="1"/>
    </w:p>
    <w:sectPr w:rsidR="000124D2" w:rsidRPr="00CC60A0" w:rsidSect="00083BF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74" w:rsidRDefault="008C6674" w:rsidP="009A786E">
      <w:pPr>
        <w:spacing w:after="0" w:line="240" w:lineRule="auto"/>
      </w:pPr>
      <w:r>
        <w:separator/>
      </w:r>
    </w:p>
  </w:endnote>
  <w:endnote w:type="continuationSeparator" w:id="0">
    <w:p w:rsidR="008C6674" w:rsidRDefault="008C6674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813"/>
      <w:docPartObj>
        <w:docPartGallery w:val="Page Numbers (Bottom of Page)"/>
        <w:docPartUnique/>
      </w:docPartObj>
    </w:sdtPr>
    <w:sdtEndPr/>
    <w:sdtContent>
      <w:p w:rsidR="00173707" w:rsidRDefault="00173707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7A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3707" w:rsidRDefault="001737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74" w:rsidRDefault="008C6674" w:rsidP="009A786E">
      <w:pPr>
        <w:spacing w:after="0" w:line="240" w:lineRule="auto"/>
      </w:pPr>
      <w:r>
        <w:separator/>
      </w:r>
    </w:p>
  </w:footnote>
  <w:footnote w:type="continuationSeparator" w:id="0">
    <w:p w:rsidR="008C6674" w:rsidRDefault="008C6674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F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FD3"/>
    <w:rsid w:val="000201EE"/>
    <w:rsid w:val="000218DD"/>
    <w:rsid w:val="000226B4"/>
    <w:rsid w:val="000252D7"/>
    <w:rsid w:val="000254B6"/>
    <w:rsid w:val="00026B9C"/>
    <w:rsid w:val="00027E70"/>
    <w:rsid w:val="00030CC1"/>
    <w:rsid w:val="000312DA"/>
    <w:rsid w:val="000313A4"/>
    <w:rsid w:val="00033A3F"/>
    <w:rsid w:val="0003426F"/>
    <w:rsid w:val="00035C59"/>
    <w:rsid w:val="0003632F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5526"/>
    <w:rsid w:val="000475A0"/>
    <w:rsid w:val="000475F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3BFB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32F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2292"/>
    <w:rsid w:val="000A37FE"/>
    <w:rsid w:val="000A3A0B"/>
    <w:rsid w:val="000A5F62"/>
    <w:rsid w:val="000B35F7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0E7F"/>
    <w:rsid w:val="000D1116"/>
    <w:rsid w:val="000D3F41"/>
    <w:rsid w:val="000D401C"/>
    <w:rsid w:val="000D474E"/>
    <w:rsid w:val="000D63B6"/>
    <w:rsid w:val="000D6795"/>
    <w:rsid w:val="000D6B3C"/>
    <w:rsid w:val="000D6F81"/>
    <w:rsid w:val="000D7959"/>
    <w:rsid w:val="000D7F72"/>
    <w:rsid w:val="000E00CA"/>
    <w:rsid w:val="000E121B"/>
    <w:rsid w:val="000E238D"/>
    <w:rsid w:val="000E3179"/>
    <w:rsid w:val="000E34FE"/>
    <w:rsid w:val="000E3CAB"/>
    <w:rsid w:val="000E3D14"/>
    <w:rsid w:val="000E43BD"/>
    <w:rsid w:val="000E5375"/>
    <w:rsid w:val="000E5A0E"/>
    <w:rsid w:val="000E7639"/>
    <w:rsid w:val="000F01BC"/>
    <w:rsid w:val="000F091A"/>
    <w:rsid w:val="000F12BD"/>
    <w:rsid w:val="000F3388"/>
    <w:rsid w:val="000F37C2"/>
    <w:rsid w:val="000F3ACB"/>
    <w:rsid w:val="000F40E3"/>
    <w:rsid w:val="000F487F"/>
    <w:rsid w:val="000F6045"/>
    <w:rsid w:val="000F634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7083"/>
    <w:rsid w:val="001272D2"/>
    <w:rsid w:val="001274CB"/>
    <w:rsid w:val="00130964"/>
    <w:rsid w:val="00130A2A"/>
    <w:rsid w:val="0013162D"/>
    <w:rsid w:val="00131BE9"/>
    <w:rsid w:val="00132BD4"/>
    <w:rsid w:val="001330F4"/>
    <w:rsid w:val="00133CBC"/>
    <w:rsid w:val="00133D1F"/>
    <w:rsid w:val="00133F80"/>
    <w:rsid w:val="00134B57"/>
    <w:rsid w:val="001351E7"/>
    <w:rsid w:val="00136653"/>
    <w:rsid w:val="00136B82"/>
    <w:rsid w:val="00136D68"/>
    <w:rsid w:val="001402D2"/>
    <w:rsid w:val="001402F7"/>
    <w:rsid w:val="0014152F"/>
    <w:rsid w:val="00141D45"/>
    <w:rsid w:val="0014237C"/>
    <w:rsid w:val="001439D6"/>
    <w:rsid w:val="00144F15"/>
    <w:rsid w:val="001451D2"/>
    <w:rsid w:val="001452D9"/>
    <w:rsid w:val="00145DB8"/>
    <w:rsid w:val="0014666E"/>
    <w:rsid w:val="001470C0"/>
    <w:rsid w:val="00150856"/>
    <w:rsid w:val="00150A32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3707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4BF2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B7B1A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68E"/>
    <w:rsid w:val="001D3899"/>
    <w:rsid w:val="001D3CBB"/>
    <w:rsid w:val="001D4213"/>
    <w:rsid w:val="001D5E6E"/>
    <w:rsid w:val="001D636D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7C00"/>
    <w:rsid w:val="001E7DFC"/>
    <w:rsid w:val="001F028B"/>
    <w:rsid w:val="001F0C05"/>
    <w:rsid w:val="001F13DE"/>
    <w:rsid w:val="001F1641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2461"/>
    <w:rsid w:val="00213012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F61"/>
    <w:rsid w:val="00224FFD"/>
    <w:rsid w:val="002254B6"/>
    <w:rsid w:val="00225C37"/>
    <w:rsid w:val="002275F0"/>
    <w:rsid w:val="002302EB"/>
    <w:rsid w:val="0023085D"/>
    <w:rsid w:val="00230EA4"/>
    <w:rsid w:val="002328E7"/>
    <w:rsid w:val="0023319F"/>
    <w:rsid w:val="00233A7C"/>
    <w:rsid w:val="002342DE"/>
    <w:rsid w:val="002346A4"/>
    <w:rsid w:val="00234BE4"/>
    <w:rsid w:val="00234E67"/>
    <w:rsid w:val="00240680"/>
    <w:rsid w:val="002426ED"/>
    <w:rsid w:val="002450E8"/>
    <w:rsid w:val="002455C8"/>
    <w:rsid w:val="00247CCB"/>
    <w:rsid w:val="002503CC"/>
    <w:rsid w:val="002504E8"/>
    <w:rsid w:val="002504F4"/>
    <w:rsid w:val="00250855"/>
    <w:rsid w:val="00250BB3"/>
    <w:rsid w:val="00250CD2"/>
    <w:rsid w:val="002519AA"/>
    <w:rsid w:val="002520B2"/>
    <w:rsid w:val="00253A5B"/>
    <w:rsid w:val="00253CA9"/>
    <w:rsid w:val="00254DD6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13DC"/>
    <w:rsid w:val="00271A2D"/>
    <w:rsid w:val="00271D1F"/>
    <w:rsid w:val="002774A3"/>
    <w:rsid w:val="002809F2"/>
    <w:rsid w:val="00281484"/>
    <w:rsid w:val="002817B2"/>
    <w:rsid w:val="002819B7"/>
    <w:rsid w:val="00283F49"/>
    <w:rsid w:val="002843B9"/>
    <w:rsid w:val="002847ED"/>
    <w:rsid w:val="00284A25"/>
    <w:rsid w:val="002855E1"/>
    <w:rsid w:val="00287050"/>
    <w:rsid w:val="00287462"/>
    <w:rsid w:val="0028747A"/>
    <w:rsid w:val="00287540"/>
    <w:rsid w:val="00291053"/>
    <w:rsid w:val="0029356F"/>
    <w:rsid w:val="00293790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C0B8E"/>
    <w:rsid w:val="002C194D"/>
    <w:rsid w:val="002C19E1"/>
    <w:rsid w:val="002C3DE8"/>
    <w:rsid w:val="002C3F94"/>
    <w:rsid w:val="002C4082"/>
    <w:rsid w:val="002C5295"/>
    <w:rsid w:val="002C52E1"/>
    <w:rsid w:val="002C534B"/>
    <w:rsid w:val="002C5A8D"/>
    <w:rsid w:val="002C6B94"/>
    <w:rsid w:val="002C6FFE"/>
    <w:rsid w:val="002C7D00"/>
    <w:rsid w:val="002D0E92"/>
    <w:rsid w:val="002D2573"/>
    <w:rsid w:val="002D26E7"/>
    <w:rsid w:val="002D2815"/>
    <w:rsid w:val="002D2B0C"/>
    <w:rsid w:val="002D3940"/>
    <w:rsid w:val="002D3FDB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043"/>
    <w:rsid w:val="002E73DF"/>
    <w:rsid w:val="002E7465"/>
    <w:rsid w:val="002E7764"/>
    <w:rsid w:val="002F0501"/>
    <w:rsid w:val="002F19D6"/>
    <w:rsid w:val="002F33DB"/>
    <w:rsid w:val="002F3524"/>
    <w:rsid w:val="002F4351"/>
    <w:rsid w:val="002F51BE"/>
    <w:rsid w:val="002F5A4F"/>
    <w:rsid w:val="002F72B1"/>
    <w:rsid w:val="002F750A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6720"/>
    <w:rsid w:val="00306D33"/>
    <w:rsid w:val="00307A22"/>
    <w:rsid w:val="00310A48"/>
    <w:rsid w:val="00310B84"/>
    <w:rsid w:val="00310D73"/>
    <w:rsid w:val="00311CD4"/>
    <w:rsid w:val="00311D70"/>
    <w:rsid w:val="0031351D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896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7472"/>
    <w:rsid w:val="003675BA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6078"/>
    <w:rsid w:val="00387263"/>
    <w:rsid w:val="003900E8"/>
    <w:rsid w:val="00390856"/>
    <w:rsid w:val="00390D12"/>
    <w:rsid w:val="003913D9"/>
    <w:rsid w:val="00391897"/>
    <w:rsid w:val="0039231F"/>
    <w:rsid w:val="0039310E"/>
    <w:rsid w:val="00393AB6"/>
    <w:rsid w:val="00394053"/>
    <w:rsid w:val="00396F02"/>
    <w:rsid w:val="00397C30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0F2F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5F2E"/>
    <w:rsid w:val="003C6F9D"/>
    <w:rsid w:val="003C7A13"/>
    <w:rsid w:val="003D087F"/>
    <w:rsid w:val="003D1FBC"/>
    <w:rsid w:val="003D2E60"/>
    <w:rsid w:val="003D4390"/>
    <w:rsid w:val="003D6614"/>
    <w:rsid w:val="003D69CC"/>
    <w:rsid w:val="003D7F19"/>
    <w:rsid w:val="003E00B4"/>
    <w:rsid w:val="003E2593"/>
    <w:rsid w:val="003E31A3"/>
    <w:rsid w:val="003E34CC"/>
    <w:rsid w:val="003E4C61"/>
    <w:rsid w:val="003E6C56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1B97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E4F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624"/>
    <w:rsid w:val="004361FF"/>
    <w:rsid w:val="00437D35"/>
    <w:rsid w:val="00440B00"/>
    <w:rsid w:val="00442711"/>
    <w:rsid w:val="00442C29"/>
    <w:rsid w:val="004431F4"/>
    <w:rsid w:val="00444D6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D0"/>
    <w:rsid w:val="00465064"/>
    <w:rsid w:val="00465561"/>
    <w:rsid w:val="004656FC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5B30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494F"/>
    <w:rsid w:val="004E59E1"/>
    <w:rsid w:val="004F07AD"/>
    <w:rsid w:val="004F07ED"/>
    <w:rsid w:val="004F188C"/>
    <w:rsid w:val="004F2FDB"/>
    <w:rsid w:val="004F344E"/>
    <w:rsid w:val="004F3E8B"/>
    <w:rsid w:val="004F413A"/>
    <w:rsid w:val="004F4B30"/>
    <w:rsid w:val="004F51E8"/>
    <w:rsid w:val="004F5A5A"/>
    <w:rsid w:val="004F5AF4"/>
    <w:rsid w:val="004F5C6F"/>
    <w:rsid w:val="004F5CA7"/>
    <w:rsid w:val="004F6D18"/>
    <w:rsid w:val="004F790A"/>
    <w:rsid w:val="00500238"/>
    <w:rsid w:val="00502A9E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4BEC"/>
    <w:rsid w:val="00515B4F"/>
    <w:rsid w:val="00516051"/>
    <w:rsid w:val="005161BE"/>
    <w:rsid w:val="005162FB"/>
    <w:rsid w:val="00516EE2"/>
    <w:rsid w:val="00517D85"/>
    <w:rsid w:val="00520B2C"/>
    <w:rsid w:val="00521284"/>
    <w:rsid w:val="00521CFE"/>
    <w:rsid w:val="00521FA7"/>
    <w:rsid w:val="00522B09"/>
    <w:rsid w:val="00523C89"/>
    <w:rsid w:val="0052446F"/>
    <w:rsid w:val="00525D03"/>
    <w:rsid w:val="00526748"/>
    <w:rsid w:val="00526C1F"/>
    <w:rsid w:val="00526CC2"/>
    <w:rsid w:val="0053136B"/>
    <w:rsid w:val="00531997"/>
    <w:rsid w:val="005333F0"/>
    <w:rsid w:val="00533D59"/>
    <w:rsid w:val="0053477D"/>
    <w:rsid w:val="0053496A"/>
    <w:rsid w:val="00536444"/>
    <w:rsid w:val="00536594"/>
    <w:rsid w:val="005374A1"/>
    <w:rsid w:val="0053763E"/>
    <w:rsid w:val="00537A0B"/>
    <w:rsid w:val="005403E9"/>
    <w:rsid w:val="005406E2"/>
    <w:rsid w:val="00542900"/>
    <w:rsid w:val="00542EA2"/>
    <w:rsid w:val="00544559"/>
    <w:rsid w:val="00545167"/>
    <w:rsid w:val="0054522B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3326"/>
    <w:rsid w:val="005644EF"/>
    <w:rsid w:val="005652A1"/>
    <w:rsid w:val="0056563B"/>
    <w:rsid w:val="00565E56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477"/>
    <w:rsid w:val="00581832"/>
    <w:rsid w:val="005818A6"/>
    <w:rsid w:val="00581CD6"/>
    <w:rsid w:val="005850BF"/>
    <w:rsid w:val="005862DD"/>
    <w:rsid w:val="00586D19"/>
    <w:rsid w:val="00587989"/>
    <w:rsid w:val="00590920"/>
    <w:rsid w:val="005911FA"/>
    <w:rsid w:val="00591210"/>
    <w:rsid w:val="00591C99"/>
    <w:rsid w:val="00592C6E"/>
    <w:rsid w:val="00593FC0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C3F"/>
    <w:rsid w:val="005C632D"/>
    <w:rsid w:val="005D2C65"/>
    <w:rsid w:val="005D3211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C0A"/>
    <w:rsid w:val="005E1EBB"/>
    <w:rsid w:val="005E2D3A"/>
    <w:rsid w:val="005E49E2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91F"/>
    <w:rsid w:val="00600520"/>
    <w:rsid w:val="00602615"/>
    <w:rsid w:val="00603506"/>
    <w:rsid w:val="00603A36"/>
    <w:rsid w:val="00603F09"/>
    <w:rsid w:val="00605574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81E"/>
    <w:rsid w:val="00650E93"/>
    <w:rsid w:val="00651AB9"/>
    <w:rsid w:val="00651C83"/>
    <w:rsid w:val="0065205B"/>
    <w:rsid w:val="006522FB"/>
    <w:rsid w:val="00653163"/>
    <w:rsid w:val="0065407E"/>
    <w:rsid w:val="00655A84"/>
    <w:rsid w:val="00655F55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73C"/>
    <w:rsid w:val="00681032"/>
    <w:rsid w:val="00681586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6CE6"/>
    <w:rsid w:val="00687470"/>
    <w:rsid w:val="0069025D"/>
    <w:rsid w:val="00690877"/>
    <w:rsid w:val="00691008"/>
    <w:rsid w:val="00691087"/>
    <w:rsid w:val="00691095"/>
    <w:rsid w:val="00691972"/>
    <w:rsid w:val="006961CE"/>
    <w:rsid w:val="006963E0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3C7"/>
    <w:rsid w:val="006A6A14"/>
    <w:rsid w:val="006A7FA7"/>
    <w:rsid w:val="006B0171"/>
    <w:rsid w:val="006B1AF3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3D2"/>
    <w:rsid w:val="006C7FBA"/>
    <w:rsid w:val="006D043B"/>
    <w:rsid w:val="006D0CCB"/>
    <w:rsid w:val="006D1AB5"/>
    <w:rsid w:val="006D320E"/>
    <w:rsid w:val="006D4594"/>
    <w:rsid w:val="006D494B"/>
    <w:rsid w:val="006D63F4"/>
    <w:rsid w:val="006D77AD"/>
    <w:rsid w:val="006E0676"/>
    <w:rsid w:val="006E2E3C"/>
    <w:rsid w:val="006E2FB9"/>
    <w:rsid w:val="006E301E"/>
    <w:rsid w:val="006E3E53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5B8D"/>
    <w:rsid w:val="007265DD"/>
    <w:rsid w:val="00730C4F"/>
    <w:rsid w:val="00731DE2"/>
    <w:rsid w:val="007335B0"/>
    <w:rsid w:val="0073394E"/>
    <w:rsid w:val="00734032"/>
    <w:rsid w:val="00735020"/>
    <w:rsid w:val="007368E4"/>
    <w:rsid w:val="00737BE3"/>
    <w:rsid w:val="007407C1"/>
    <w:rsid w:val="007414DB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B70"/>
    <w:rsid w:val="00751E40"/>
    <w:rsid w:val="00752343"/>
    <w:rsid w:val="00752BE3"/>
    <w:rsid w:val="00753550"/>
    <w:rsid w:val="007545F6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6FF"/>
    <w:rsid w:val="00763D29"/>
    <w:rsid w:val="007648C0"/>
    <w:rsid w:val="00765B34"/>
    <w:rsid w:val="00766E7A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016"/>
    <w:rsid w:val="0077523E"/>
    <w:rsid w:val="007755C3"/>
    <w:rsid w:val="007756BE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3A43"/>
    <w:rsid w:val="007C416B"/>
    <w:rsid w:val="007C46E6"/>
    <w:rsid w:val="007C70C8"/>
    <w:rsid w:val="007D01C6"/>
    <w:rsid w:val="007D1E5A"/>
    <w:rsid w:val="007D26E9"/>
    <w:rsid w:val="007D4C15"/>
    <w:rsid w:val="007D4D5D"/>
    <w:rsid w:val="007D5F00"/>
    <w:rsid w:val="007D6000"/>
    <w:rsid w:val="007D70C0"/>
    <w:rsid w:val="007D716B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AFF"/>
    <w:rsid w:val="007E7CEA"/>
    <w:rsid w:val="007F06D1"/>
    <w:rsid w:val="007F3272"/>
    <w:rsid w:val="007F3901"/>
    <w:rsid w:val="007F3FA8"/>
    <w:rsid w:val="007F5ED1"/>
    <w:rsid w:val="007F6656"/>
    <w:rsid w:val="0080026C"/>
    <w:rsid w:val="00801549"/>
    <w:rsid w:val="00801ABC"/>
    <w:rsid w:val="0080382A"/>
    <w:rsid w:val="00803DA7"/>
    <w:rsid w:val="00803F8A"/>
    <w:rsid w:val="00804753"/>
    <w:rsid w:val="0080478C"/>
    <w:rsid w:val="00804BC3"/>
    <w:rsid w:val="0080627E"/>
    <w:rsid w:val="00806E72"/>
    <w:rsid w:val="008071E3"/>
    <w:rsid w:val="00810056"/>
    <w:rsid w:val="00810171"/>
    <w:rsid w:val="00810A09"/>
    <w:rsid w:val="00810B13"/>
    <w:rsid w:val="008117C9"/>
    <w:rsid w:val="00812177"/>
    <w:rsid w:val="00813969"/>
    <w:rsid w:val="00813E6D"/>
    <w:rsid w:val="008145B9"/>
    <w:rsid w:val="00814D0E"/>
    <w:rsid w:val="00814E60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F38"/>
    <w:rsid w:val="008344CA"/>
    <w:rsid w:val="00834E0B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089A"/>
    <w:rsid w:val="00851238"/>
    <w:rsid w:val="0085173E"/>
    <w:rsid w:val="00851FFB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A69"/>
    <w:rsid w:val="00860656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4FFA"/>
    <w:rsid w:val="00885525"/>
    <w:rsid w:val="00885A33"/>
    <w:rsid w:val="008860E7"/>
    <w:rsid w:val="00887642"/>
    <w:rsid w:val="00887DC8"/>
    <w:rsid w:val="00887F14"/>
    <w:rsid w:val="0089079A"/>
    <w:rsid w:val="008917C5"/>
    <w:rsid w:val="00892DD9"/>
    <w:rsid w:val="00892E7D"/>
    <w:rsid w:val="00894324"/>
    <w:rsid w:val="00894BB3"/>
    <w:rsid w:val="00894C86"/>
    <w:rsid w:val="00894FD6"/>
    <w:rsid w:val="008954A2"/>
    <w:rsid w:val="00895E73"/>
    <w:rsid w:val="0089674E"/>
    <w:rsid w:val="0089720D"/>
    <w:rsid w:val="008976F7"/>
    <w:rsid w:val="0089777E"/>
    <w:rsid w:val="008A0380"/>
    <w:rsid w:val="008A0A00"/>
    <w:rsid w:val="008A0BED"/>
    <w:rsid w:val="008A353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392"/>
    <w:rsid w:val="008C3A53"/>
    <w:rsid w:val="008C425A"/>
    <w:rsid w:val="008C6674"/>
    <w:rsid w:val="008C7033"/>
    <w:rsid w:val="008C7AB3"/>
    <w:rsid w:val="008D0871"/>
    <w:rsid w:val="008D0983"/>
    <w:rsid w:val="008D0E2D"/>
    <w:rsid w:val="008D2A88"/>
    <w:rsid w:val="008D4B01"/>
    <w:rsid w:val="008D4FD9"/>
    <w:rsid w:val="008D693E"/>
    <w:rsid w:val="008D6DFB"/>
    <w:rsid w:val="008D784A"/>
    <w:rsid w:val="008E07CA"/>
    <w:rsid w:val="008E188D"/>
    <w:rsid w:val="008E28B0"/>
    <w:rsid w:val="008E416D"/>
    <w:rsid w:val="008E49AA"/>
    <w:rsid w:val="008E5015"/>
    <w:rsid w:val="008E6118"/>
    <w:rsid w:val="008E618E"/>
    <w:rsid w:val="008E6218"/>
    <w:rsid w:val="008E741D"/>
    <w:rsid w:val="008E7527"/>
    <w:rsid w:val="008F052E"/>
    <w:rsid w:val="008F0AC7"/>
    <w:rsid w:val="008F0DA1"/>
    <w:rsid w:val="008F1B68"/>
    <w:rsid w:val="008F3246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DEE"/>
    <w:rsid w:val="00913C6B"/>
    <w:rsid w:val="00915572"/>
    <w:rsid w:val="00917572"/>
    <w:rsid w:val="009176F1"/>
    <w:rsid w:val="00920BF6"/>
    <w:rsid w:val="00920D91"/>
    <w:rsid w:val="00920E2F"/>
    <w:rsid w:val="00921B39"/>
    <w:rsid w:val="009221F2"/>
    <w:rsid w:val="00922426"/>
    <w:rsid w:val="00922944"/>
    <w:rsid w:val="00924592"/>
    <w:rsid w:val="009245E3"/>
    <w:rsid w:val="009260B9"/>
    <w:rsid w:val="0092684E"/>
    <w:rsid w:val="009278DB"/>
    <w:rsid w:val="00927A43"/>
    <w:rsid w:val="00927D43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500F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3B61"/>
    <w:rsid w:val="009658E9"/>
    <w:rsid w:val="00965A7E"/>
    <w:rsid w:val="00965D28"/>
    <w:rsid w:val="009660BA"/>
    <w:rsid w:val="0097134E"/>
    <w:rsid w:val="00971869"/>
    <w:rsid w:val="00973836"/>
    <w:rsid w:val="00973BF8"/>
    <w:rsid w:val="00973CF2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1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237D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1C68"/>
    <w:rsid w:val="009D37C3"/>
    <w:rsid w:val="009D3ABA"/>
    <w:rsid w:val="009D3C04"/>
    <w:rsid w:val="009D4792"/>
    <w:rsid w:val="009D5CF2"/>
    <w:rsid w:val="009D6FB2"/>
    <w:rsid w:val="009E02C8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41DA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2011C"/>
    <w:rsid w:val="00A20422"/>
    <w:rsid w:val="00A20BE4"/>
    <w:rsid w:val="00A21F58"/>
    <w:rsid w:val="00A2360F"/>
    <w:rsid w:val="00A24D65"/>
    <w:rsid w:val="00A2586F"/>
    <w:rsid w:val="00A2689B"/>
    <w:rsid w:val="00A26DDF"/>
    <w:rsid w:val="00A273FC"/>
    <w:rsid w:val="00A27CBE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1D26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31EA"/>
    <w:rsid w:val="00A538B7"/>
    <w:rsid w:val="00A538EC"/>
    <w:rsid w:val="00A54ABF"/>
    <w:rsid w:val="00A56B70"/>
    <w:rsid w:val="00A56C3C"/>
    <w:rsid w:val="00A57C37"/>
    <w:rsid w:val="00A60C80"/>
    <w:rsid w:val="00A6177E"/>
    <w:rsid w:val="00A64CC4"/>
    <w:rsid w:val="00A6705E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7912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950"/>
    <w:rsid w:val="00A91105"/>
    <w:rsid w:val="00A92FC5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9BD"/>
    <w:rsid w:val="00AB6696"/>
    <w:rsid w:val="00AB7230"/>
    <w:rsid w:val="00AC053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B67"/>
    <w:rsid w:val="00AE1573"/>
    <w:rsid w:val="00AE1578"/>
    <w:rsid w:val="00AE2C0F"/>
    <w:rsid w:val="00AE3FD3"/>
    <w:rsid w:val="00AE402E"/>
    <w:rsid w:val="00AE44DC"/>
    <w:rsid w:val="00AE6311"/>
    <w:rsid w:val="00AE7D24"/>
    <w:rsid w:val="00AF040D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48F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C5B"/>
    <w:rsid w:val="00B17E44"/>
    <w:rsid w:val="00B17EB7"/>
    <w:rsid w:val="00B20BA5"/>
    <w:rsid w:val="00B21041"/>
    <w:rsid w:val="00B2143F"/>
    <w:rsid w:val="00B21BAB"/>
    <w:rsid w:val="00B21CF8"/>
    <w:rsid w:val="00B223B9"/>
    <w:rsid w:val="00B232FD"/>
    <w:rsid w:val="00B2444A"/>
    <w:rsid w:val="00B264FE"/>
    <w:rsid w:val="00B26D77"/>
    <w:rsid w:val="00B311E4"/>
    <w:rsid w:val="00B31645"/>
    <w:rsid w:val="00B32902"/>
    <w:rsid w:val="00B3384C"/>
    <w:rsid w:val="00B35631"/>
    <w:rsid w:val="00B37669"/>
    <w:rsid w:val="00B37D25"/>
    <w:rsid w:val="00B4029F"/>
    <w:rsid w:val="00B40EF8"/>
    <w:rsid w:val="00B40F07"/>
    <w:rsid w:val="00B40FF9"/>
    <w:rsid w:val="00B428EE"/>
    <w:rsid w:val="00B42965"/>
    <w:rsid w:val="00B42DD6"/>
    <w:rsid w:val="00B4505A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87A0E"/>
    <w:rsid w:val="00B90615"/>
    <w:rsid w:val="00B90987"/>
    <w:rsid w:val="00B9308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55A"/>
    <w:rsid w:val="00BA614A"/>
    <w:rsid w:val="00BA689A"/>
    <w:rsid w:val="00BA7711"/>
    <w:rsid w:val="00BB0BF0"/>
    <w:rsid w:val="00BB1CEB"/>
    <w:rsid w:val="00BB2E62"/>
    <w:rsid w:val="00BB42CE"/>
    <w:rsid w:val="00BB433C"/>
    <w:rsid w:val="00BB4B39"/>
    <w:rsid w:val="00BB4F0E"/>
    <w:rsid w:val="00BB51E7"/>
    <w:rsid w:val="00BB76E0"/>
    <w:rsid w:val="00BC008C"/>
    <w:rsid w:val="00BC0184"/>
    <w:rsid w:val="00BC02D6"/>
    <w:rsid w:val="00BC0AD4"/>
    <w:rsid w:val="00BC174E"/>
    <w:rsid w:val="00BC1922"/>
    <w:rsid w:val="00BC34D5"/>
    <w:rsid w:val="00BC4937"/>
    <w:rsid w:val="00BC4F0E"/>
    <w:rsid w:val="00BC51AE"/>
    <w:rsid w:val="00BC55AF"/>
    <w:rsid w:val="00BC5E44"/>
    <w:rsid w:val="00BC6A8D"/>
    <w:rsid w:val="00BC7295"/>
    <w:rsid w:val="00BC77DC"/>
    <w:rsid w:val="00BD1494"/>
    <w:rsid w:val="00BD1D51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1AB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5AC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BE0"/>
    <w:rsid w:val="00C1708B"/>
    <w:rsid w:val="00C170B3"/>
    <w:rsid w:val="00C172D8"/>
    <w:rsid w:val="00C218D1"/>
    <w:rsid w:val="00C2380A"/>
    <w:rsid w:val="00C239DD"/>
    <w:rsid w:val="00C255E5"/>
    <w:rsid w:val="00C26840"/>
    <w:rsid w:val="00C26CFA"/>
    <w:rsid w:val="00C30C69"/>
    <w:rsid w:val="00C31756"/>
    <w:rsid w:val="00C3232D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EF9"/>
    <w:rsid w:val="00C71A63"/>
    <w:rsid w:val="00C73A2D"/>
    <w:rsid w:val="00C7448E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F2F"/>
    <w:rsid w:val="00C851AE"/>
    <w:rsid w:val="00C8620B"/>
    <w:rsid w:val="00C86F43"/>
    <w:rsid w:val="00C87501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F2B"/>
    <w:rsid w:val="00CB62D3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B0E"/>
    <w:rsid w:val="00CC60A0"/>
    <w:rsid w:val="00CC72FE"/>
    <w:rsid w:val="00CC787C"/>
    <w:rsid w:val="00CD0762"/>
    <w:rsid w:val="00CD12B5"/>
    <w:rsid w:val="00CD1435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D0C"/>
    <w:rsid w:val="00CF08E7"/>
    <w:rsid w:val="00CF0AD8"/>
    <w:rsid w:val="00CF0B75"/>
    <w:rsid w:val="00CF0D4B"/>
    <w:rsid w:val="00CF0F25"/>
    <w:rsid w:val="00CF10A1"/>
    <w:rsid w:val="00CF1867"/>
    <w:rsid w:val="00CF1CFE"/>
    <w:rsid w:val="00CF1F4A"/>
    <w:rsid w:val="00CF1FE3"/>
    <w:rsid w:val="00CF2F94"/>
    <w:rsid w:val="00CF3271"/>
    <w:rsid w:val="00CF40F1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535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30B"/>
    <w:rsid w:val="00D556C3"/>
    <w:rsid w:val="00D55E2B"/>
    <w:rsid w:val="00D56117"/>
    <w:rsid w:val="00D56678"/>
    <w:rsid w:val="00D577BC"/>
    <w:rsid w:val="00D60356"/>
    <w:rsid w:val="00D61557"/>
    <w:rsid w:val="00D622EE"/>
    <w:rsid w:val="00D627BE"/>
    <w:rsid w:val="00D63F00"/>
    <w:rsid w:val="00D642A9"/>
    <w:rsid w:val="00D652C1"/>
    <w:rsid w:val="00D65490"/>
    <w:rsid w:val="00D6583A"/>
    <w:rsid w:val="00D66DB1"/>
    <w:rsid w:val="00D67530"/>
    <w:rsid w:val="00D67C9F"/>
    <w:rsid w:val="00D7039C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C00"/>
    <w:rsid w:val="00D83880"/>
    <w:rsid w:val="00D83FB3"/>
    <w:rsid w:val="00D8481A"/>
    <w:rsid w:val="00D85539"/>
    <w:rsid w:val="00D855A2"/>
    <w:rsid w:val="00D86A4E"/>
    <w:rsid w:val="00D87B38"/>
    <w:rsid w:val="00D91428"/>
    <w:rsid w:val="00D91B69"/>
    <w:rsid w:val="00D928C4"/>
    <w:rsid w:val="00D93045"/>
    <w:rsid w:val="00D93DA7"/>
    <w:rsid w:val="00D9448C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C07"/>
    <w:rsid w:val="00DA1EC1"/>
    <w:rsid w:val="00DA2642"/>
    <w:rsid w:val="00DA31E9"/>
    <w:rsid w:val="00DA485D"/>
    <w:rsid w:val="00DA4FBD"/>
    <w:rsid w:val="00DA503C"/>
    <w:rsid w:val="00DA53B8"/>
    <w:rsid w:val="00DA572C"/>
    <w:rsid w:val="00DA59F6"/>
    <w:rsid w:val="00DA7C1C"/>
    <w:rsid w:val="00DB0F13"/>
    <w:rsid w:val="00DB157A"/>
    <w:rsid w:val="00DB17B7"/>
    <w:rsid w:val="00DB1B11"/>
    <w:rsid w:val="00DB2125"/>
    <w:rsid w:val="00DB236F"/>
    <w:rsid w:val="00DB2AA2"/>
    <w:rsid w:val="00DB3AFF"/>
    <w:rsid w:val="00DB3F30"/>
    <w:rsid w:val="00DB5483"/>
    <w:rsid w:val="00DB6261"/>
    <w:rsid w:val="00DB759E"/>
    <w:rsid w:val="00DC0535"/>
    <w:rsid w:val="00DC13D9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09C5"/>
    <w:rsid w:val="00DD3CCC"/>
    <w:rsid w:val="00DD3E1F"/>
    <w:rsid w:val="00DD515C"/>
    <w:rsid w:val="00DD5779"/>
    <w:rsid w:val="00DD5888"/>
    <w:rsid w:val="00DD6116"/>
    <w:rsid w:val="00DD74B6"/>
    <w:rsid w:val="00DE058C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3137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1B31"/>
    <w:rsid w:val="00E11EC6"/>
    <w:rsid w:val="00E11FEF"/>
    <w:rsid w:val="00E1222E"/>
    <w:rsid w:val="00E13E22"/>
    <w:rsid w:val="00E14072"/>
    <w:rsid w:val="00E1453E"/>
    <w:rsid w:val="00E15649"/>
    <w:rsid w:val="00E15EE8"/>
    <w:rsid w:val="00E169FB"/>
    <w:rsid w:val="00E16E9F"/>
    <w:rsid w:val="00E21555"/>
    <w:rsid w:val="00E22C44"/>
    <w:rsid w:val="00E230A1"/>
    <w:rsid w:val="00E231C2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6DE5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3A"/>
    <w:rsid w:val="00E61EBE"/>
    <w:rsid w:val="00E6412F"/>
    <w:rsid w:val="00E65A5C"/>
    <w:rsid w:val="00E666DC"/>
    <w:rsid w:val="00E67959"/>
    <w:rsid w:val="00E70E37"/>
    <w:rsid w:val="00E7190F"/>
    <w:rsid w:val="00E72A0A"/>
    <w:rsid w:val="00E75AE8"/>
    <w:rsid w:val="00E76301"/>
    <w:rsid w:val="00E77566"/>
    <w:rsid w:val="00E77D8F"/>
    <w:rsid w:val="00E801D1"/>
    <w:rsid w:val="00E804FA"/>
    <w:rsid w:val="00E81390"/>
    <w:rsid w:val="00E81F8F"/>
    <w:rsid w:val="00E8306E"/>
    <w:rsid w:val="00E83252"/>
    <w:rsid w:val="00E836FB"/>
    <w:rsid w:val="00E83ECA"/>
    <w:rsid w:val="00E85880"/>
    <w:rsid w:val="00E86232"/>
    <w:rsid w:val="00E8661E"/>
    <w:rsid w:val="00E90450"/>
    <w:rsid w:val="00E904B3"/>
    <w:rsid w:val="00E90B14"/>
    <w:rsid w:val="00E91269"/>
    <w:rsid w:val="00E93357"/>
    <w:rsid w:val="00E942F5"/>
    <w:rsid w:val="00E94BCA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69D0"/>
    <w:rsid w:val="00EA7220"/>
    <w:rsid w:val="00EA7523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4108"/>
    <w:rsid w:val="00ED5807"/>
    <w:rsid w:val="00ED5E17"/>
    <w:rsid w:val="00ED660B"/>
    <w:rsid w:val="00ED7661"/>
    <w:rsid w:val="00ED7C38"/>
    <w:rsid w:val="00EE1E35"/>
    <w:rsid w:val="00EE1E92"/>
    <w:rsid w:val="00EE325A"/>
    <w:rsid w:val="00EE3508"/>
    <w:rsid w:val="00EE3846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953"/>
    <w:rsid w:val="00F141B2"/>
    <w:rsid w:val="00F15045"/>
    <w:rsid w:val="00F16902"/>
    <w:rsid w:val="00F17947"/>
    <w:rsid w:val="00F17B2B"/>
    <w:rsid w:val="00F22EFA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E8C"/>
    <w:rsid w:val="00F31BBE"/>
    <w:rsid w:val="00F32A21"/>
    <w:rsid w:val="00F340B0"/>
    <w:rsid w:val="00F35FFF"/>
    <w:rsid w:val="00F3644B"/>
    <w:rsid w:val="00F36598"/>
    <w:rsid w:val="00F37148"/>
    <w:rsid w:val="00F3777B"/>
    <w:rsid w:val="00F37C48"/>
    <w:rsid w:val="00F407DC"/>
    <w:rsid w:val="00F41340"/>
    <w:rsid w:val="00F41A9F"/>
    <w:rsid w:val="00F41AAD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70C9"/>
    <w:rsid w:val="00F601AF"/>
    <w:rsid w:val="00F6196F"/>
    <w:rsid w:val="00F624F6"/>
    <w:rsid w:val="00F637CA"/>
    <w:rsid w:val="00F652EB"/>
    <w:rsid w:val="00F655ED"/>
    <w:rsid w:val="00F65C39"/>
    <w:rsid w:val="00F67422"/>
    <w:rsid w:val="00F67E44"/>
    <w:rsid w:val="00F7006D"/>
    <w:rsid w:val="00F70288"/>
    <w:rsid w:val="00F70BFD"/>
    <w:rsid w:val="00F71489"/>
    <w:rsid w:val="00F72660"/>
    <w:rsid w:val="00F74FE9"/>
    <w:rsid w:val="00F7728D"/>
    <w:rsid w:val="00F77754"/>
    <w:rsid w:val="00F778B9"/>
    <w:rsid w:val="00F81B42"/>
    <w:rsid w:val="00F81E66"/>
    <w:rsid w:val="00F825F1"/>
    <w:rsid w:val="00F8363C"/>
    <w:rsid w:val="00F84AD1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488"/>
    <w:rsid w:val="00F9479E"/>
    <w:rsid w:val="00F94E06"/>
    <w:rsid w:val="00F95686"/>
    <w:rsid w:val="00F95BBC"/>
    <w:rsid w:val="00F961EA"/>
    <w:rsid w:val="00F96B92"/>
    <w:rsid w:val="00F970A9"/>
    <w:rsid w:val="00FA0BBB"/>
    <w:rsid w:val="00FA0FE0"/>
    <w:rsid w:val="00FA12AB"/>
    <w:rsid w:val="00FA3A8D"/>
    <w:rsid w:val="00FA4154"/>
    <w:rsid w:val="00FA4526"/>
    <w:rsid w:val="00FA47D8"/>
    <w:rsid w:val="00FA4A2D"/>
    <w:rsid w:val="00FA4C2D"/>
    <w:rsid w:val="00FA635F"/>
    <w:rsid w:val="00FB00D4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B4E"/>
    <w:rsid w:val="00FD2D2B"/>
    <w:rsid w:val="00FD2DBB"/>
    <w:rsid w:val="00FD2FEC"/>
    <w:rsid w:val="00FD31D9"/>
    <w:rsid w:val="00FD359A"/>
    <w:rsid w:val="00FD3874"/>
    <w:rsid w:val="00FD4885"/>
    <w:rsid w:val="00FD4FD3"/>
    <w:rsid w:val="00FD5257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41E0"/>
    <w:rsid w:val="00FE5D00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9316-73C0-4907-AA21-C74D787F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КСП</cp:lastModifiedBy>
  <cp:revision>5</cp:revision>
  <cp:lastPrinted>2024-08-19T06:32:00Z</cp:lastPrinted>
  <dcterms:created xsi:type="dcterms:W3CDTF">2024-08-21T02:06:00Z</dcterms:created>
  <dcterms:modified xsi:type="dcterms:W3CDTF">2024-08-23T01:40:00Z</dcterms:modified>
</cp:coreProperties>
</file>