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BB631F" w14:textId="77777777" w:rsidR="000812AA" w:rsidRPr="000812AA" w:rsidRDefault="000812AA" w:rsidP="000812AA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812AA">
        <w:rPr>
          <w:rFonts w:ascii="Times New Roman" w:hAnsi="Times New Roman" w:cs="Times New Roman"/>
          <w:b/>
          <w:bCs/>
          <w:sz w:val="24"/>
          <w:szCs w:val="24"/>
        </w:rPr>
        <w:t xml:space="preserve">Поцелуй с </w:t>
      </w:r>
      <w:proofErr w:type="gramStart"/>
      <w:r w:rsidRPr="000812AA">
        <w:rPr>
          <w:rFonts w:ascii="Times New Roman" w:hAnsi="Times New Roman" w:cs="Times New Roman"/>
          <w:b/>
          <w:bCs/>
          <w:sz w:val="24"/>
          <w:szCs w:val="24"/>
        </w:rPr>
        <w:t>сюрпризом</w:t>
      </w:r>
      <w:proofErr w:type="gramEnd"/>
      <w:r w:rsidRPr="000812AA">
        <w:rPr>
          <w:rFonts w:ascii="Times New Roman" w:hAnsi="Times New Roman" w:cs="Times New Roman"/>
          <w:b/>
          <w:bCs/>
          <w:sz w:val="24"/>
          <w:szCs w:val="24"/>
        </w:rPr>
        <w:t>: какие инфекционные заболевания передаются через поцелуи?</w:t>
      </w:r>
      <w:r w:rsidRPr="000812AA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0812A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CBD6BF" wp14:editId="39FA2FE2">
            <wp:extent cx="5461000" cy="4095750"/>
            <wp:effectExtent l="0" t="0" r="6350" b="0"/>
            <wp:docPr id="2407538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0" cy="409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D67EB7" w14:textId="77777777" w:rsidR="000812AA" w:rsidRPr="000812AA" w:rsidRDefault="000812AA" w:rsidP="000812A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C8263F" w14:textId="77777777" w:rsidR="000812AA" w:rsidRPr="000812AA" w:rsidRDefault="000812AA" w:rsidP="000812A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sz w:val="24"/>
          <w:szCs w:val="24"/>
        </w:rPr>
        <w:t xml:space="preserve">Для большинства людей поцелуй — это символ доверия, нежности и близости. Однако врачи-инфекционисты относятся к этому проявлению чувств </w:t>
      </w:r>
      <w:proofErr w:type="gramStart"/>
      <w:r w:rsidRPr="000812AA">
        <w:rPr>
          <w:rFonts w:ascii="Times New Roman" w:hAnsi="Times New Roman" w:cs="Times New Roman"/>
          <w:sz w:val="24"/>
          <w:szCs w:val="24"/>
        </w:rPr>
        <w:t>более прагматично</w:t>
      </w:r>
      <w:proofErr w:type="gramEnd"/>
      <w:r w:rsidRPr="000812AA">
        <w:rPr>
          <w:rFonts w:ascii="Times New Roman" w:hAnsi="Times New Roman" w:cs="Times New Roman"/>
          <w:sz w:val="24"/>
          <w:szCs w:val="24"/>
        </w:rPr>
        <w:t xml:space="preserve">, называя слюну одним из главных переносчиков микробов в человеческом организме. Существует даже специальный медицинский термин для группы заболеваний, передающихся таким путем, — «болезнь поцелуев». </w:t>
      </w:r>
    </w:p>
    <w:p w14:paraId="39700AB7" w14:textId="77777777" w:rsidR="000812AA" w:rsidRPr="000812AA" w:rsidRDefault="000812AA" w:rsidP="000812A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sz w:val="24"/>
          <w:szCs w:val="24"/>
        </w:rPr>
        <w:t>Разбираемся, какие инфекции могут скрываться за романтическим жестом.</w:t>
      </w:r>
    </w:p>
    <w:p w14:paraId="1A57E16E" w14:textId="77777777" w:rsidR="000812AA" w:rsidRPr="000812AA" w:rsidRDefault="000812AA" w:rsidP="000812A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12AA">
        <w:rPr>
          <w:rFonts w:ascii="Times New Roman" w:hAnsi="Times New Roman" w:cs="Times New Roman"/>
          <w:b/>
          <w:bCs/>
          <w:sz w:val="24"/>
          <w:szCs w:val="24"/>
        </w:rPr>
        <w:t>1. Инфекционный мононуклеоз (вирус Эпштейна-</w:t>
      </w:r>
      <w:proofErr w:type="spellStart"/>
      <w:r w:rsidRPr="000812AA">
        <w:rPr>
          <w:rFonts w:ascii="Times New Roman" w:hAnsi="Times New Roman" w:cs="Times New Roman"/>
          <w:b/>
          <w:bCs/>
          <w:sz w:val="24"/>
          <w:szCs w:val="24"/>
        </w:rPr>
        <w:t>Барр</w:t>
      </w:r>
      <w:proofErr w:type="spellEnd"/>
      <w:r w:rsidRPr="000812AA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86FEF5C" w14:textId="77777777" w:rsidR="000812AA" w:rsidRPr="000812AA" w:rsidRDefault="000812AA" w:rsidP="000812A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sz w:val="24"/>
          <w:szCs w:val="24"/>
        </w:rPr>
        <w:t>Это самое известное заболевание, прочно ассоциирующееся с поцелуями. В народе его так и называют — «поцелуйная болезнь» или «болезнь студенческих общежитий», так как пик заболеваемости приходится на подростковый возраст.</w:t>
      </w:r>
    </w:p>
    <w:p w14:paraId="393E7151" w14:textId="77777777" w:rsidR="000812AA" w:rsidRPr="000812AA" w:rsidRDefault="000812AA" w:rsidP="000812A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b/>
          <w:bCs/>
          <w:sz w:val="24"/>
          <w:szCs w:val="24"/>
        </w:rPr>
        <w:t>Возбудитель:</w:t>
      </w:r>
      <w:r w:rsidRPr="000812AA">
        <w:rPr>
          <w:rFonts w:ascii="Times New Roman" w:hAnsi="Times New Roman" w:cs="Times New Roman"/>
          <w:sz w:val="24"/>
          <w:szCs w:val="24"/>
        </w:rPr>
        <w:t xml:space="preserve"> вирус герпеса 4-го типа (вирус Эпштейна-</w:t>
      </w:r>
      <w:proofErr w:type="spellStart"/>
      <w:r w:rsidRPr="000812AA">
        <w:rPr>
          <w:rFonts w:ascii="Times New Roman" w:hAnsi="Times New Roman" w:cs="Times New Roman"/>
          <w:sz w:val="24"/>
          <w:szCs w:val="24"/>
        </w:rPr>
        <w:t>Барр</w:t>
      </w:r>
      <w:proofErr w:type="spellEnd"/>
      <w:r w:rsidRPr="000812AA">
        <w:rPr>
          <w:rFonts w:ascii="Times New Roman" w:hAnsi="Times New Roman" w:cs="Times New Roman"/>
          <w:sz w:val="24"/>
          <w:szCs w:val="24"/>
        </w:rPr>
        <w:t>).</w:t>
      </w:r>
    </w:p>
    <w:p w14:paraId="2B8E028C" w14:textId="77777777" w:rsidR="000812AA" w:rsidRPr="000812AA" w:rsidRDefault="000812AA" w:rsidP="000812AA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b/>
          <w:bCs/>
          <w:sz w:val="24"/>
          <w:szCs w:val="24"/>
        </w:rPr>
        <w:t>Механизм передачи:</w:t>
      </w:r>
      <w:r w:rsidRPr="000812AA">
        <w:rPr>
          <w:rFonts w:ascii="Times New Roman" w:hAnsi="Times New Roman" w:cs="Times New Roman"/>
          <w:sz w:val="24"/>
          <w:szCs w:val="24"/>
        </w:rPr>
        <w:t xml:space="preserve"> со слюной. Для заражения достаточно кратковременного контакта губами или использования общей посуды, бутылок с водой и зубных щеток.</w:t>
      </w:r>
    </w:p>
    <w:p w14:paraId="020491B3" w14:textId="77777777" w:rsidR="000812AA" w:rsidRPr="000812AA" w:rsidRDefault="000812AA" w:rsidP="000812AA">
      <w:pPr>
        <w:numPr>
          <w:ilvl w:val="0"/>
          <w:numId w:val="5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b/>
          <w:bCs/>
          <w:sz w:val="24"/>
          <w:szCs w:val="24"/>
        </w:rPr>
        <w:t>Симптомы:</w:t>
      </w:r>
      <w:r w:rsidRPr="000812AA">
        <w:rPr>
          <w:rFonts w:ascii="Times New Roman" w:hAnsi="Times New Roman" w:cs="Times New Roman"/>
          <w:sz w:val="24"/>
          <w:szCs w:val="24"/>
        </w:rPr>
        <w:t xml:space="preserve"> Заболевание часто маскируется под тяжелую ангину. </w:t>
      </w:r>
      <w:proofErr w:type="gramStart"/>
      <w:r w:rsidRPr="000812AA">
        <w:rPr>
          <w:rFonts w:ascii="Times New Roman" w:hAnsi="Times New Roman" w:cs="Times New Roman"/>
          <w:sz w:val="24"/>
          <w:szCs w:val="24"/>
        </w:rPr>
        <w:t>Характерны</w:t>
      </w:r>
      <w:proofErr w:type="gramEnd"/>
      <w:r w:rsidRPr="000812AA">
        <w:rPr>
          <w:rFonts w:ascii="Times New Roman" w:hAnsi="Times New Roman" w:cs="Times New Roman"/>
          <w:sz w:val="24"/>
          <w:szCs w:val="24"/>
        </w:rPr>
        <w:t xml:space="preserve"> высокая температура, сильная боль в горле, выраженная слабость и заметное увеличение шейных лимфоузлов. У некоторых пациентов увеличиваются печень и селезенка, а также может появляться желтушность кожи. Инкубационный период длится от 4 до 7 недель, поэтому человек не всегда понимает, где именно произошло заражение.</w:t>
      </w:r>
    </w:p>
    <w:p w14:paraId="04563588" w14:textId="77777777" w:rsidR="000812AA" w:rsidRPr="000812AA" w:rsidRDefault="000812AA" w:rsidP="000812AA">
      <w:pPr>
        <w:numPr>
          <w:ilvl w:val="0"/>
          <w:numId w:val="5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b/>
          <w:bCs/>
          <w:sz w:val="24"/>
          <w:szCs w:val="24"/>
        </w:rPr>
        <w:t>Опасность:</w:t>
      </w:r>
      <w:r w:rsidRPr="000812AA">
        <w:rPr>
          <w:rFonts w:ascii="Times New Roman" w:hAnsi="Times New Roman" w:cs="Times New Roman"/>
          <w:sz w:val="24"/>
          <w:szCs w:val="24"/>
        </w:rPr>
        <w:t xml:space="preserve"> после первичного инфицирования вирус остается в организме пожизненно. Хотя в большинстве случаев болезнь протекает доброкачественно, возможны тяжелые осложнения: миокардит, пневмония, энцефалит и разрыв селезенки при физических нагрузках во время болезни.</w:t>
      </w:r>
    </w:p>
    <w:p w14:paraId="7A504A0B" w14:textId="77777777" w:rsidR="000812AA" w:rsidRPr="000812AA" w:rsidRDefault="000812AA" w:rsidP="000812A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12AA">
        <w:rPr>
          <w:rFonts w:ascii="Times New Roman" w:hAnsi="Times New Roman" w:cs="Times New Roman"/>
          <w:b/>
          <w:bCs/>
          <w:sz w:val="24"/>
          <w:szCs w:val="24"/>
        </w:rPr>
        <w:t>2. Герпетические инфекции (Вирус простого герпеса)</w:t>
      </w:r>
    </w:p>
    <w:p w14:paraId="75357C33" w14:textId="77777777" w:rsidR="000812AA" w:rsidRPr="000812AA" w:rsidRDefault="000812AA" w:rsidP="000812A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sz w:val="24"/>
          <w:szCs w:val="24"/>
        </w:rPr>
        <w:t xml:space="preserve">Та самая «простуда на губах» знакома почти каждому. Пузырьки на кайме губ вызывает вирус простого герпеса 1-го типа (ВПГ-1). </w:t>
      </w:r>
    </w:p>
    <w:p w14:paraId="1FEA96F5" w14:textId="77777777" w:rsidR="000812AA" w:rsidRPr="000812AA" w:rsidRDefault="000812AA" w:rsidP="000812AA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Особенность:</w:t>
      </w:r>
      <w:r w:rsidRPr="000812AA">
        <w:rPr>
          <w:rFonts w:ascii="Times New Roman" w:hAnsi="Times New Roman" w:cs="Times New Roman"/>
          <w:sz w:val="24"/>
          <w:szCs w:val="24"/>
        </w:rPr>
        <w:t xml:space="preserve"> заражение происходит не только тогда, когда у партнера видимые высыпания. Вирус активно выделяется со слюной и в периоды ремиссии, хотя риск в этот момент ниже. Теоретически возможен и обратный перенос вируса 2-го типа (генитального) на губы при оральном сексе с последующим обычным поцелуем.</w:t>
      </w:r>
    </w:p>
    <w:p w14:paraId="05ADF42C" w14:textId="77777777" w:rsidR="000812AA" w:rsidRPr="000812AA" w:rsidRDefault="000812AA" w:rsidP="000812A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12AA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0812AA">
        <w:rPr>
          <w:rFonts w:ascii="Times New Roman" w:hAnsi="Times New Roman" w:cs="Times New Roman"/>
          <w:b/>
          <w:bCs/>
          <w:sz w:val="24"/>
          <w:szCs w:val="24"/>
        </w:rPr>
        <w:t>Цитомегаловирус</w:t>
      </w:r>
      <w:proofErr w:type="spellEnd"/>
      <w:r w:rsidRPr="000812AA">
        <w:rPr>
          <w:rFonts w:ascii="Times New Roman" w:hAnsi="Times New Roman" w:cs="Times New Roman"/>
          <w:b/>
          <w:bCs/>
          <w:sz w:val="24"/>
          <w:szCs w:val="24"/>
        </w:rPr>
        <w:t xml:space="preserve"> (ЦМВ)</w:t>
      </w:r>
    </w:p>
    <w:p w14:paraId="7D7CF42D" w14:textId="77777777" w:rsidR="000812AA" w:rsidRPr="000812AA" w:rsidRDefault="000812AA" w:rsidP="000812A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sz w:val="24"/>
          <w:szCs w:val="24"/>
        </w:rPr>
        <w:t xml:space="preserve">Еще один представитель семейства </w:t>
      </w:r>
      <w:proofErr w:type="spellStart"/>
      <w:r w:rsidRPr="000812AA">
        <w:rPr>
          <w:rFonts w:ascii="Times New Roman" w:hAnsi="Times New Roman" w:cs="Times New Roman"/>
          <w:sz w:val="24"/>
          <w:szCs w:val="24"/>
        </w:rPr>
        <w:t>герпесвирусов</w:t>
      </w:r>
      <w:proofErr w:type="spellEnd"/>
      <w:r w:rsidRPr="000812AA">
        <w:rPr>
          <w:rFonts w:ascii="Times New Roman" w:hAnsi="Times New Roman" w:cs="Times New Roman"/>
          <w:sz w:val="24"/>
          <w:szCs w:val="24"/>
        </w:rPr>
        <w:t>. Как и вирус Эпштейна-</w:t>
      </w:r>
      <w:proofErr w:type="spellStart"/>
      <w:r w:rsidRPr="000812AA">
        <w:rPr>
          <w:rFonts w:ascii="Times New Roman" w:hAnsi="Times New Roman" w:cs="Times New Roman"/>
          <w:sz w:val="24"/>
          <w:szCs w:val="24"/>
        </w:rPr>
        <w:t>Барр</w:t>
      </w:r>
      <w:proofErr w:type="spellEnd"/>
      <w:r w:rsidRPr="000812AA">
        <w:rPr>
          <w:rFonts w:ascii="Times New Roman" w:hAnsi="Times New Roman" w:cs="Times New Roman"/>
          <w:sz w:val="24"/>
          <w:szCs w:val="24"/>
        </w:rPr>
        <w:t xml:space="preserve">, он передается преимущественно через слюну и после попадания в организм навсегда остается в нем. Первичное заражение </w:t>
      </w:r>
      <w:proofErr w:type="spellStart"/>
      <w:r w:rsidRPr="000812AA">
        <w:rPr>
          <w:rFonts w:ascii="Times New Roman" w:hAnsi="Times New Roman" w:cs="Times New Roman"/>
          <w:sz w:val="24"/>
          <w:szCs w:val="24"/>
        </w:rPr>
        <w:t>цитомегаловирусом</w:t>
      </w:r>
      <w:proofErr w:type="spellEnd"/>
      <w:r w:rsidRPr="000812AA">
        <w:rPr>
          <w:rFonts w:ascii="Times New Roman" w:hAnsi="Times New Roman" w:cs="Times New Roman"/>
          <w:sz w:val="24"/>
          <w:szCs w:val="24"/>
        </w:rPr>
        <w:t xml:space="preserve"> часто протекает бессимптомно или напоминает легкую простуду, но оно крайне опасно для беременных женщин (может привести к патологиям развития плода) и людей с ослабленным иммунитетом.</w:t>
      </w:r>
    </w:p>
    <w:p w14:paraId="3DB06B64" w14:textId="77777777" w:rsidR="000812AA" w:rsidRPr="000812AA" w:rsidRDefault="000812AA" w:rsidP="000812A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12AA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0812A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Хеликобактериоз</w:t>
      </w:r>
      <w:proofErr w:type="spellEnd"/>
      <w:r w:rsidRPr="000812AA">
        <w:rPr>
          <w:rFonts w:ascii="Times New Roman" w:hAnsi="Times New Roman" w:cs="Times New Roman"/>
          <w:sz w:val="24"/>
          <w:szCs w:val="24"/>
          <w:shd w:val="clear" w:color="auto" w:fill="FFFFFF"/>
        </w:rPr>
        <w:t>, вызывается</w:t>
      </w:r>
      <w:r w:rsidRPr="000812AA">
        <w:rPr>
          <w:rFonts w:ascii="Times New Roman" w:hAnsi="Times New Roman" w:cs="Times New Roman"/>
          <w:color w:val="545761"/>
          <w:sz w:val="24"/>
          <w:szCs w:val="24"/>
          <w:shd w:val="clear" w:color="auto" w:fill="FFFFFF"/>
        </w:rPr>
        <w:t xml:space="preserve"> </w:t>
      </w:r>
      <w:proofErr w:type="spellStart"/>
      <w:r w:rsidRPr="000812AA">
        <w:rPr>
          <w:rFonts w:ascii="Times New Roman" w:hAnsi="Times New Roman" w:cs="Times New Roman"/>
          <w:b/>
          <w:bCs/>
          <w:sz w:val="24"/>
          <w:szCs w:val="24"/>
        </w:rPr>
        <w:t>Helicobacter</w:t>
      </w:r>
      <w:proofErr w:type="spellEnd"/>
      <w:r w:rsidRPr="000812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12AA">
        <w:rPr>
          <w:rFonts w:ascii="Times New Roman" w:hAnsi="Times New Roman" w:cs="Times New Roman"/>
          <w:b/>
          <w:bCs/>
          <w:sz w:val="24"/>
          <w:szCs w:val="24"/>
        </w:rPr>
        <w:t>pylori</w:t>
      </w:r>
      <w:proofErr w:type="spellEnd"/>
      <w:r w:rsidRPr="000812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414BDB6" w14:textId="77777777" w:rsidR="000812AA" w:rsidRPr="000812AA" w:rsidRDefault="000812AA" w:rsidP="000812A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sz w:val="24"/>
          <w:szCs w:val="24"/>
        </w:rPr>
        <w:t xml:space="preserve">Эта бактерия является главной причиной развития гастрита, язвенной болезни желудка и двенадцатиперстной кишки. По статистике, ею заражено около половины населения планеты. Передача происходит </w:t>
      </w:r>
      <w:proofErr w:type="gramStart"/>
      <w:r w:rsidRPr="000812AA">
        <w:rPr>
          <w:rFonts w:ascii="Times New Roman" w:hAnsi="Times New Roman" w:cs="Times New Roman"/>
          <w:sz w:val="24"/>
          <w:szCs w:val="24"/>
        </w:rPr>
        <w:t>фекально-оральным</w:t>
      </w:r>
      <w:proofErr w:type="gramEnd"/>
      <w:r w:rsidRPr="000812AA">
        <w:rPr>
          <w:rFonts w:ascii="Times New Roman" w:hAnsi="Times New Roman" w:cs="Times New Roman"/>
          <w:sz w:val="24"/>
          <w:szCs w:val="24"/>
        </w:rPr>
        <w:t xml:space="preserve"> и орально-оральным путями. Именно поэтому </w:t>
      </w:r>
      <w:proofErr w:type="spellStart"/>
      <w:r w:rsidRPr="000812AA">
        <w:rPr>
          <w:rFonts w:ascii="Times New Roman" w:hAnsi="Times New Roman" w:cs="Times New Roman"/>
          <w:sz w:val="24"/>
          <w:szCs w:val="24"/>
        </w:rPr>
        <w:t>хеликобактериоз</w:t>
      </w:r>
      <w:proofErr w:type="spellEnd"/>
      <w:r w:rsidRPr="000812AA">
        <w:rPr>
          <w:rFonts w:ascii="Times New Roman" w:hAnsi="Times New Roman" w:cs="Times New Roman"/>
          <w:sz w:val="24"/>
          <w:szCs w:val="24"/>
        </w:rPr>
        <w:t xml:space="preserve"> часто называют «семейной болезнью»: если один член семьи является носителем, инфекция быстро распространяется через общую посуду и поцелуи. При этом у 70–80% людей наличие бактерии никак себя не проявляет долгие годы.</w:t>
      </w:r>
    </w:p>
    <w:p w14:paraId="1ABEB58D" w14:textId="77777777" w:rsidR="000812AA" w:rsidRPr="000812AA" w:rsidRDefault="000812AA" w:rsidP="000812A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12AA">
        <w:rPr>
          <w:rFonts w:ascii="Times New Roman" w:hAnsi="Times New Roman" w:cs="Times New Roman"/>
          <w:b/>
          <w:bCs/>
          <w:sz w:val="24"/>
          <w:szCs w:val="24"/>
        </w:rPr>
        <w:t>5. Вирус папилломы человека (ВПЧ)</w:t>
      </w:r>
    </w:p>
    <w:p w14:paraId="2147B22C" w14:textId="77777777" w:rsidR="000812AA" w:rsidRPr="000812AA" w:rsidRDefault="000812AA" w:rsidP="000812A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sz w:val="24"/>
          <w:szCs w:val="24"/>
        </w:rPr>
        <w:t xml:space="preserve">Долгое время считалось, что ВПЧ передается исключительно половым путем. Однако исследования показывают, что заразиться некоторыми штаммами вируса можно и через глубокие поцелуи, особенно если в полости рта есть микротравмы. ВПЧ </w:t>
      </w:r>
      <w:proofErr w:type="gramStart"/>
      <w:r w:rsidRPr="000812AA">
        <w:rPr>
          <w:rFonts w:ascii="Times New Roman" w:hAnsi="Times New Roman" w:cs="Times New Roman"/>
          <w:sz w:val="24"/>
          <w:szCs w:val="24"/>
        </w:rPr>
        <w:t>способен</w:t>
      </w:r>
      <w:proofErr w:type="gramEnd"/>
      <w:r w:rsidRPr="000812AA">
        <w:rPr>
          <w:rFonts w:ascii="Times New Roman" w:hAnsi="Times New Roman" w:cs="Times New Roman"/>
          <w:sz w:val="24"/>
          <w:szCs w:val="24"/>
        </w:rPr>
        <w:t xml:space="preserve"> вызывать не только бородавки, но и онкологические заболевания ротоглотки.</w:t>
      </w:r>
    </w:p>
    <w:p w14:paraId="568B148E" w14:textId="77777777" w:rsidR="000812AA" w:rsidRPr="000812AA" w:rsidRDefault="000812AA" w:rsidP="000812A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12AA">
        <w:rPr>
          <w:rFonts w:ascii="Times New Roman" w:hAnsi="Times New Roman" w:cs="Times New Roman"/>
          <w:b/>
          <w:bCs/>
          <w:sz w:val="24"/>
          <w:szCs w:val="24"/>
        </w:rPr>
        <w:t>6. Бактериальные инфекции ротоглотки</w:t>
      </w:r>
    </w:p>
    <w:p w14:paraId="30A06BDF" w14:textId="77777777" w:rsidR="000812AA" w:rsidRPr="000812AA" w:rsidRDefault="000812AA" w:rsidP="000812AA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b/>
          <w:bCs/>
          <w:sz w:val="24"/>
          <w:szCs w:val="24"/>
        </w:rPr>
        <w:t>Бета-гемолитический стрептококк группы</w:t>
      </w:r>
      <w:proofErr w:type="gramStart"/>
      <w:r w:rsidRPr="000812AA">
        <w:rPr>
          <w:rFonts w:ascii="Times New Roman" w:hAnsi="Times New Roman" w:cs="Times New Roman"/>
          <w:b/>
          <w:bCs/>
          <w:sz w:val="24"/>
          <w:szCs w:val="24"/>
        </w:rPr>
        <w:t xml:space="preserve"> А</w:t>
      </w:r>
      <w:proofErr w:type="gramEnd"/>
      <w:r w:rsidRPr="000812A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812AA">
        <w:rPr>
          <w:rFonts w:ascii="Times New Roman" w:hAnsi="Times New Roman" w:cs="Times New Roman"/>
          <w:sz w:val="24"/>
          <w:szCs w:val="24"/>
        </w:rPr>
        <w:t xml:space="preserve"> Возбудитель ангины (фарингита) и скарлатины легко переходит от одного человека к другому при тесном контакте.</w:t>
      </w:r>
    </w:p>
    <w:p w14:paraId="15570D27" w14:textId="77777777" w:rsidR="000812AA" w:rsidRPr="000812AA" w:rsidRDefault="000812AA" w:rsidP="000812AA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b/>
          <w:bCs/>
          <w:sz w:val="24"/>
          <w:szCs w:val="24"/>
        </w:rPr>
        <w:t>Гонорея:</w:t>
      </w:r>
      <w:r w:rsidRPr="000812AA">
        <w:rPr>
          <w:rFonts w:ascii="Times New Roman" w:hAnsi="Times New Roman" w:cs="Times New Roman"/>
          <w:sz w:val="24"/>
          <w:szCs w:val="24"/>
        </w:rPr>
        <w:t xml:space="preserve"> Долгие годы считалось, что эта ИППП не передается через поцелуи. Однако современные данные указывают на возможность передачи гонококка при </w:t>
      </w:r>
      <w:proofErr w:type="spellStart"/>
      <w:r w:rsidRPr="000812AA">
        <w:rPr>
          <w:rFonts w:ascii="Times New Roman" w:hAnsi="Times New Roman" w:cs="Times New Roman"/>
          <w:sz w:val="24"/>
          <w:szCs w:val="24"/>
        </w:rPr>
        <w:t>орофарингеальном</w:t>
      </w:r>
      <w:proofErr w:type="spellEnd"/>
      <w:r w:rsidRPr="000812AA">
        <w:rPr>
          <w:rFonts w:ascii="Times New Roman" w:hAnsi="Times New Roman" w:cs="Times New Roman"/>
          <w:sz w:val="24"/>
          <w:szCs w:val="24"/>
        </w:rPr>
        <w:t xml:space="preserve"> контакте, особенно в определенных группах риска. </w:t>
      </w:r>
      <w:proofErr w:type="spellStart"/>
      <w:r w:rsidRPr="000812AA">
        <w:rPr>
          <w:rFonts w:ascii="Times New Roman" w:hAnsi="Times New Roman" w:cs="Times New Roman"/>
          <w:sz w:val="24"/>
          <w:szCs w:val="24"/>
        </w:rPr>
        <w:t>Ротоглоточная</w:t>
      </w:r>
      <w:proofErr w:type="spellEnd"/>
      <w:r w:rsidRPr="000812AA">
        <w:rPr>
          <w:rFonts w:ascii="Times New Roman" w:hAnsi="Times New Roman" w:cs="Times New Roman"/>
          <w:sz w:val="24"/>
          <w:szCs w:val="24"/>
        </w:rPr>
        <w:t xml:space="preserve"> гонорея часто протекает бессимптомно.</w:t>
      </w:r>
    </w:p>
    <w:p w14:paraId="47A03B0E" w14:textId="77777777" w:rsidR="000812AA" w:rsidRPr="000812AA" w:rsidRDefault="000812AA" w:rsidP="000812AA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b/>
          <w:bCs/>
          <w:sz w:val="24"/>
          <w:szCs w:val="24"/>
        </w:rPr>
        <w:t>Кариес:</w:t>
      </w:r>
      <w:r w:rsidRPr="000812AA">
        <w:rPr>
          <w:rFonts w:ascii="Times New Roman" w:hAnsi="Times New Roman" w:cs="Times New Roman"/>
          <w:sz w:val="24"/>
          <w:szCs w:val="24"/>
        </w:rPr>
        <w:t xml:space="preserve"> это звучит удивительно, но кариес официально признан инфекционным заболеванием. Бактерии </w:t>
      </w:r>
      <w:proofErr w:type="spellStart"/>
      <w:r w:rsidRPr="000812AA">
        <w:rPr>
          <w:rFonts w:ascii="Times New Roman" w:hAnsi="Times New Roman" w:cs="Times New Roman"/>
          <w:i/>
          <w:iCs/>
          <w:sz w:val="24"/>
          <w:szCs w:val="24"/>
        </w:rPr>
        <w:t>Streptococcus</w:t>
      </w:r>
      <w:proofErr w:type="spellEnd"/>
      <w:r w:rsidRPr="000812A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812AA">
        <w:rPr>
          <w:rFonts w:ascii="Times New Roman" w:hAnsi="Times New Roman" w:cs="Times New Roman"/>
          <w:i/>
          <w:iCs/>
          <w:sz w:val="24"/>
          <w:szCs w:val="24"/>
        </w:rPr>
        <w:t>mutans</w:t>
      </w:r>
      <w:proofErr w:type="spellEnd"/>
      <w:r w:rsidRPr="000812AA">
        <w:rPr>
          <w:rFonts w:ascii="Times New Roman" w:hAnsi="Times New Roman" w:cs="Times New Roman"/>
          <w:sz w:val="24"/>
          <w:szCs w:val="24"/>
        </w:rPr>
        <w:t>, вызывающие разрушение эмали, прекрасно передаются через поцелуи и общие столовые приборы.</w:t>
      </w:r>
    </w:p>
    <w:p w14:paraId="6906502A" w14:textId="77777777" w:rsidR="000812AA" w:rsidRPr="000812AA" w:rsidRDefault="000812AA" w:rsidP="000812A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12AA">
        <w:rPr>
          <w:rFonts w:ascii="Times New Roman" w:hAnsi="Times New Roman" w:cs="Times New Roman"/>
          <w:b/>
          <w:bCs/>
          <w:sz w:val="24"/>
          <w:szCs w:val="24"/>
        </w:rPr>
        <w:t>Что практически не передается через поцелуй (без крови)?</w:t>
      </w:r>
    </w:p>
    <w:p w14:paraId="323E516C" w14:textId="77777777" w:rsidR="000812AA" w:rsidRPr="000812AA" w:rsidRDefault="000812AA" w:rsidP="000812A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sz w:val="24"/>
          <w:szCs w:val="24"/>
        </w:rPr>
        <w:t>Важно сохранять спокойствие: большинство тяжелых инфекций через обычный поцелуй без обмена кровью не передаются. К ним относятся:</w:t>
      </w:r>
    </w:p>
    <w:p w14:paraId="1BC660DF" w14:textId="77777777" w:rsidR="000812AA" w:rsidRPr="000812AA" w:rsidRDefault="000812AA" w:rsidP="000812A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sz w:val="24"/>
          <w:szCs w:val="24"/>
        </w:rPr>
        <w:t>ВИЧ-инфекция;</w:t>
      </w:r>
    </w:p>
    <w:p w14:paraId="247F0D2D" w14:textId="77777777" w:rsidR="000812AA" w:rsidRPr="000812AA" w:rsidRDefault="000812AA" w:rsidP="000812A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sz w:val="24"/>
          <w:szCs w:val="24"/>
        </w:rPr>
        <w:t>Вирусные гепатиты B и C;</w:t>
      </w:r>
    </w:p>
    <w:p w14:paraId="392939BC" w14:textId="77777777" w:rsidR="000812AA" w:rsidRPr="000812AA" w:rsidRDefault="000812AA" w:rsidP="000812A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sz w:val="24"/>
          <w:szCs w:val="24"/>
        </w:rPr>
        <w:t>Сифилис;</w:t>
      </w:r>
    </w:p>
    <w:p w14:paraId="7D98B896" w14:textId="77777777" w:rsidR="000812AA" w:rsidRPr="000812AA" w:rsidRDefault="000812AA" w:rsidP="000812A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sz w:val="24"/>
          <w:szCs w:val="24"/>
        </w:rPr>
        <w:t>Хламидиоз и трихомониаз.</w:t>
      </w:r>
    </w:p>
    <w:p w14:paraId="66EE43C8" w14:textId="77777777" w:rsidR="000812AA" w:rsidRPr="000812AA" w:rsidRDefault="000812AA" w:rsidP="000812A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b/>
          <w:bCs/>
          <w:sz w:val="24"/>
          <w:szCs w:val="24"/>
        </w:rPr>
        <w:t>Как снизить риски?</w:t>
      </w:r>
      <w:r w:rsidRPr="000812AA">
        <w:rPr>
          <w:rFonts w:ascii="Times New Roman" w:hAnsi="Times New Roman" w:cs="Times New Roman"/>
          <w:sz w:val="24"/>
          <w:szCs w:val="24"/>
        </w:rPr>
        <w:t xml:space="preserve"> Полностью отказываться от проявления чувств не нужно. Соблюдение простых правил гигиены минимизирует вероятность встречи с неприятным сюрпризом:</w:t>
      </w:r>
    </w:p>
    <w:p w14:paraId="5DAB4212" w14:textId="77777777" w:rsidR="000812AA" w:rsidRPr="000812AA" w:rsidRDefault="000812AA" w:rsidP="000812AA">
      <w:pPr>
        <w:numPr>
          <w:ilvl w:val="0"/>
          <w:numId w:val="9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sz w:val="24"/>
          <w:szCs w:val="24"/>
        </w:rPr>
        <w:t>Не целуйтесь и откажитесь от общих напитков, если у вас или у партнера есть симптомы простуды, боль в горле или язвочки на губах.</w:t>
      </w:r>
    </w:p>
    <w:p w14:paraId="0E129465" w14:textId="77777777" w:rsidR="000812AA" w:rsidRPr="000812AA" w:rsidRDefault="000812AA" w:rsidP="000812A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sz w:val="24"/>
          <w:szCs w:val="24"/>
        </w:rPr>
        <w:t>Избегайте поцелуев при наличии незаживших ран в полости рта.</w:t>
      </w:r>
    </w:p>
    <w:p w14:paraId="79D390B9" w14:textId="77777777" w:rsidR="000812AA" w:rsidRPr="000812AA" w:rsidRDefault="000812AA" w:rsidP="000812A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sz w:val="24"/>
          <w:szCs w:val="24"/>
        </w:rPr>
        <w:t>Не используйте чужие зубные щетки, помады и бутылки с водой.</w:t>
      </w:r>
    </w:p>
    <w:p w14:paraId="44640597" w14:textId="77777777" w:rsidR="000812AA" w:rsidRPr="000812AA" w:rsidRDefault="000812AA" w:rsidP="000812AA">
      <w:pPr>
        <w:numPr>
          <w:ilvl w:val="0"/>
          <w:numId w:val="9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sz w:val="24"/>
          <w:szCs w:val="24"/>
        </w:rPr>
        <w:t>Своевременно лечите зубы и санируйте полость рта — отсутствие кариеса снижает бактериальную нагрузку.</w:t>
      </w:r>
    </w:p>
    <w:p w14:paraId="4C373969" w14:textId="77777777" w:rsidR="000812AA" w:rsidRPr="000812AA" w:rsidRDefault="000812AA" w:rsidP="000812AA">
      <w:pPr>
        <w:numPr>
          <w:ilvl w:val="0"/>
          <w:numId w:val="9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812AA">
        <w:rPr>
          <w:rFonts w:ascii="Times New Roman" w:hAnsi="Times New Roman" w:cs="Times New Roman"/>
          <w:sz w:val="24"/>
          <w:szCs w:val="24"/>
        </w:rPr>
        <w:t>Людям с диагностированным иммунодефицитом стоит проявлять особую осторожность при контактах, связанных со слюной.</w:t>
      </w:r>
    </w:p>
    <w:p w14:paraId="7DA25CE3" w14:textId="77777777" w:rsidR="000812AA" w:rsidRDefault="000812AA" w:rsidP="000812AA">
      <w:pPr>
        <w:spacing w:after="0"/>
        <w:ind w:left="360"/>
        <w:jc w:val="both"/>
      </w:pPr>
    </w:p>
    <w:p w14:paraId="58D2784F" w14:textId="77777777" w:rsidR="000812AA" w:rsidRDefault="000812AA" w:rsidP="000812AA">
      <w:pPr>
        <w:spacing w:after="0"/>
        <w:ind w:firstLine="851"/>
        <w:jc w:val="both"/>
      </w:pPr>
      <w:r w:rsidRPr="001F1959">
        <w:t>Для снижения рисков рекомендуется воздерживаться от поцелуев при наличии простуды, боли в горле или высыпаний на губах у любого из партнеров, а также не использовать общую посуду и зубные щетки.</w:t>
      </w:r>
      <w:r>
        <w:t xml:space="preserve"> </w:t>
      </w:r>
    </w:p>
    <w:p w14:paraId="1D5E54AE" w14:textId="77777777" w:rsidR="000812AA" w:rsidRDefault="000812AA" w:rsidP="000812AA">
      <w:pPr>
        <w:spacing w:after="0"/>
        <w:ind w:firstLine="851"/>
        <w:jc w:val="both"/>
      </w:pPr>
    </w:p>
    <w:p w14:paraId="46E352DB" w14:textId="77777777" w:rsidR="000812AA" w:rsidRPr="001F1959" w:rsidRDefault="000812AA" w:rsidP="000812AA">
      <w:pPr>
        <w:spacing w:after="0"/>
        <w:ind w:firstLine="851"/>
        <w:jc w:val="both"/>
      </w:pPr>
    </w:p>
    <w:p w14:paraId="19EE6584" w14:textId="77777777" w:rsidR="000812AA" w:rsidRPr="00A51161" w:rsidRDefault="000812AA" w:rsidP="000812AA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sz w:val="18"/>
          <w:szCs w:val="18"/>
          <w:lang w:eastAsia="ru-RU"/>
        </w:rPr>
      </w:pPr>
      <w:r w:rsidRPr="00A51161">
        <w:rPr>
          <w:rFonts w:eastAsia="Times New Roman" w:cs="Times New Roman"/>
          <w:color w:val="4F4F4F"/>
          <w:sz w:val="18"/>
          <w:szCs w:val="18"/>
          <w:lang w:eastAsia="ru-RU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69B93724" w14:textId="77777777" w:rsidR="000812AA" w:rsidRPr="00A51161" w:rsidRDefault="000812AA" w:rsidP="000812AA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sz w:val="18"/>
          <w:szCs w:val="18"/>
          <w:lang w:eastAsia="ru-RU"/>
        </w:rPr>
      </w:pPr>
      <w:r w:rsidRPr="00A51161">
        <w:rPr>
          <w:rFonts w:eastAsia="Times New Roman" w:cs="Times New Roman"/>
          <w:sz w:val="18"/>
          <w:szCs w:val="18"/>
          <w:lang w:eastAsia="ru-RU"/>
        </w:rPr>
        <w:t># санпросвет</w:t>
      </w:r>
    </w:p>
    <w:p w14:paraId="01855725" w14:textId="77777777" w:rsidR="000812AA" w:rsidRPr="00A51161" w:rsidRDefault="000812AA" w:rsidP="000812AA">
      <w:pPr>
        <w:spacing w:after="0"/>
        <w:jc w:val="both"/>
        <w:rPr>
          <w:rFonts w:eastAsia="Calibri" w:cs="Times New Roman"/>
          <w:b/>
          <w:bCs/>
        </w:rPr>
      </w:pPr>
      <w:r w:rsidRPr="00A51161">
        <w:rPr>
          <w:rFonts w:eastAsia="Calibri" w:cs="Times New Roman"/>
          <w:sz w:val="18"/>
          <w:szCs w:val="18"/>
        </w:rPr>
        <w:t xml:space="preserve">Информация с использованием материалов: </w:t>
      </w:r>
      <w:hyperlink r:id="rId8" w:history="1">
        <w:r w:rsidRPr="00A51161">
          <w:rPr>
            <w:rFonts w:eastAsia="Times New Roman" w:cs="Times New Roman"/>
            <w:color w:val="0563C1" w:themeColor="hyperlink"/>
            <w:sz w:val="18"/>
            <w:szCs w:val="18"/>
            <w:u w:val="single"/>
            <w:lang w:eastAsia="ru-RU"/>
          </w:rPr>
          <w:t>https://cgon.rospotrebnadzor.ru</w:t>
        </w:r>
      </w:hyperlink>
      <w:r w:rsidRPr="00A51161">
        <w:rPr>
          <w:rFonts w:eastAsia="Calibri" w:cs="Times New Roman"/>
          <w:sz w:val="18"/>
          <w:szCs w:val="14"/>
        </w:rPr>
        <w:t xml:space="preserve">, рисунок создан </w:t>
      </w:r>
      <w:proofErr w:type="spellStart"/>
      <w:r w:rsidRPr="00A51161">
        <w:rPr>
          <w:rFonts w:eastAsia="Calibri" w:cs="Times New Roman"/>
          <w:sz w:val="18"/>
          <w:szCs w:val="14"/>
        </w:rPr>
        <w:t>нейросетью</w:t>
      </w:r>
      <w:proofErr w:type="spellEnd"/>
      <w:r>
        <w:rPr>
          <w:rFonts w:eastAsia="Calibri" w:cs="Times New Roman"/>
          <w:sz w:val="18"/>
          <w:szCs w:val="14"/>
        </w:rPr>
        <w:t xml:space="preserve"> </w:t>
      </w:r>
      <w:proofErr w:type="spellStart"/>
      <w:r w:rsidRPr="00A51161">
        <w:rPr>
          <w:rFonts w:eastAsia="Calibri" w:cs="Times New Roman"/>
          <w:b/>
          <w:bCs/>
          <w:sz w:val="18"/>
          <w:szCs w:val="14"/>
        </w:rPr>
        <w:t>Promli</w:t>
      </w:r>
      <w:proofErr w:type="spellEnd"/>
    </w:p>
    <w:p w14:paraId="736CCB9A" w14:textId="77777777" w:rsidR="000812AA" w:rsidRDefault="000812AA" w:rsidP="000812AA">
      <w:pPr>
        <w:spacing w:after="0"/>
        <w:ind w:firstLine="709"/>
        <w:jc w:val="both"/>
      </w:pPr>
    </w:p>
    <w:p w14:paraId="51AD2F77" w14:textId="77777777" w:rsidR="00B71212" w:rsidRDefault="00B71212" w:rsidP="000812A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sectPr w:rsidR="00B71212" w:rsidSect="00FE445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B01"/>
    <w:multiLevelType w:val="multilevel"/>
    <w:tmpl w:val="71D0C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084212"/>
    <w:multiLevelType w:val="multilevel"/>
    <w:tmpl w:val="FC54F0C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">
    <w:nsid w:val="25B82DFE"/>
    <w:multiLevelType w:val="multilevel"/>
    <w:tmpl w:val="40D6C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886E1A"/>
    <w:multiLevelType w:val="multilevel"/>
    <w:tmpl w:val="4FE69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38621C"/>
    <w:multiLevelType w:val="multilevel"/>
    <w:tmpl w:val="42A63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2954D5"/>
    <w:multiLevelType w:val="multilevel"/>
    <w:tmpl w:val="911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8F177D"/>
    <w:multiLevelType w:val="multilevel"/>
    <w:tmpl w:val="A134E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B82F6F"/>
    <w:multiLevelType w:val="multilevel"/>
    <w:tmpl w:val="D7100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5078C8"/>
    <w:multiLevelType w:val="multilevel"/>
    <w:tmpl w:val="B72CA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DEB"/>
    <w:rsid w:val="00010404"/>
    <w:rsid w:val="000812AA"/>
    <w:rsid w:val="00096F80"/>
    <w:rsid w:val="000A3BFB"/>
    <w:rsid w:val="000F1FA0"/>
    <w:rsid w:val="000F6D43"/>
    <w:rsid w:val="001011C0"/>
    <w:rsid w:val="0010235A"/>
    <w:rsid w:val="00115AC2"/>
    <w:rsid w:val="00115DEB"/>
    <w:rsid w:val="00183F58"/>
    <w:rsid w:val="001B22FC"/>
    <w:rsid w:val="001C0EC6"/>
    <w:rsid w:val="001E0364"/>
    <w:rsid w:val="00214F15"/>
    <w:rsid w:val="002E23D3"/>
    <w:rsid w:val="003067FB"/>
    <w:rsid w:val="00393C5F"/>
    <w:rsid w:val="003A4112"/>
    <w:rsid w:val="003D1ED5"/>
    <w:rsid w:val="0041038C"/>
    <w:rsid w:val="0046557A"/>
    <w:rsid w:val="00484CDD"/>
    <w:rsid w:val="00514D03"/>
    <w:rsid w:val="005B0B4F"/>
    <w:rsid w:val="00655BF6"/>
    <w:rsid w:val="00661893"/>
    <w:rsid w:val="00666219"/>
    <w:rsid w:val="006733F1"/>
    <w:rsid w:val="006C5EFE"/>
    <w:rsid w:val="00726AF9"/>
    <w:rsid w:val="00761C05"/>
    <w:rsid w:val="00792B3A"/>
    <w:rsid w:val="007B6562"/>
    <w:rsid w:val="00812905"/>
    <w:rsid w:val="00824A13"/>
    <w:rsid w:val="00855F15"/>
    <w:rsid w:val="0088511C"/>
    <w:rsid w:val="008859F2"/>
    <w:rsid w:val="008E6FCD"/>
    <w:rsid w:val="00902036"/>
    <w:rsid w:val="009067DB"/>
    <w:rsid w:val="009B7992"/>
    <w:rsid w:val="009F4381"/>
    <w:rsid w:val="00A236A8"/>
    <w:rsid w:val="00A55EDD"/>
    <w:rsid w:val="00AD0C6F"/>
    <w:rsid w:val="00B230DF"/>
    <w:rsid w:val="00B44950"/>
    <w:rsid w:val="00B71212"/>
    <w:rsid w:val="00B81E52"/>
    <w:rsid w:val="00B86C64"/>
    <w:rsid w:val="00BA11F5"/>
    <w:rsid w:val="00BA2719"/>
    <w:rsid w:val="00BA64DF"/>
    <w:rsid w:val="00BB0E42"/>
    <w:rsid w:val="00C035CB"/>
    <w:rsid w:val="00C345ED"/>
    <w:rsid w:val="00C54293"/>
    <w:rsid w:val="00C56F97"/>
    <w:rsid w:val="00C91943"/>
    <w:rsid w:val="00CA341E"/>
    <w:rsid w:val="00CB1193"/>
    <w:rsid w:val="00CB6FC4"/>
    <w:rsid w:val="00CC7642"/>
    <w:rsid w:val="00CE721A"/>
    <w:rsid w:val="00D4160B"/>
    <w:rsid w:val="00D44FC2"/>
    <w:rsid w:val="00D63D40"/>
    <w:rsid w:val="00D81132"/>
    <w:rsid w:val="00DA19EB"/>
    <w:rsid w:val="00E167F0"/>
    <w:rsid w:val="00E276AF"/>
    <w:rsid w:val="00E33EF3"/>
    <w:rsid w:val="00E65FB0"/>
    <w:rsid w:val="00E66887"/>
    <w:rsid w:val="00E70441"/>
    <w:rsid w:val="00E70D4E"/>
    <w:rsid w:val="00EF5554"/>
    <w:rsid w:val="00EF57DE"/>
    <w:rsid w:val="00F36AC4"/>
    <w:rsid w:val="00F40394"/>
    <w:rsid w:val="00F64911"/>
    <w:rsid w:val="00F81015"/>
    <w:rsid w:val="00F81300"/>
    <w:rsid w:val="00FA2D34"/>
    <w:rsid w:val="00FE4457"/>
    <w:rsid w:val="00FF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180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A3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istitem">
    <w:name w:val="list__item"/>
    <w:basedOn w:val="a"/>
    <w:rsid w:val="00D6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115AC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15AC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726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6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D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Body Text"/>
    <w:basedOn w:val="a"/>
    <w:link w:val="a8"/>
    <w:uiPriority w:val="1"/>
    <w:qFormat/>
    <w:rsid w:val="00C54293"/>
    <w:pPr>
      <w:widowControl w:val="0"/>
      <w:autoSpaceDE w:val="0"/>
      <w:autoSpaceDN w:val="0"/>
      <w:spacing w:before="47" w:after="0" w:line="240" w:lineRule="auto"/>
      <w:ind w:left="141"/>
    </w:pPr>
    <w:rPr>
      <w:rFonts w:ascii="Times New Roman" w:eastAsiaTheme="minorEastAsia" w:hAnsi="Times New Roman" w:cs="Times New Roman"/>
      <w:kern w:val="0"/>
      <w:sz w:val="28"/>
      <w:szCs w:val="28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rsid w:val="00C54293"/>
    <w:rPr>
      <w:rFonts w:ascii="Times New Roman" w:eastAsiaTheme="minorEastAsia" w:hAnsi="Times New Roman" w:cs="Times New Roman"/>
      <w:kern w:val="0"/>
      <w:sz w:val="28"/>
      <w:szCs w:val="28"/>
      <w14:ligatures w14:val="none"/>
    </w:rPr>
  </w:style>
  <w:style w:type="character" w:styleId="a9">
    <w:name w:val="Strong"/>
    <w:basedOn w:val="a0"/>
    <w:uiPriority w:val="22"/>
    <w:qFormat/>
    <w:rsid w:val="00C54293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A3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istitem">
    <w:name w:val="list__item"/>
    <w:basedOn w:val="a"/>
    <w:rsid w:val="00D6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115AC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15AC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726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6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D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Body Text"/>
    <w:basedOn w:val="a"/>
    <w:link w:val="a8"/>
    <w:uiPriority w:val="1"/>
    <w:qFormat/>
    <w:rsid w:val="00C54293"/>
    <w:pPr>
      <w:widowControl w:val="0"/>
      <w:autoSpaceDE w:val="0"/>
      <w:autoSpaceDN w:val="0"/>
      <w:spacing w:before="47" w:after="0" w:line="240" w:lineRule="auto"/>
      <w:ind w:left="141"/>
    </w:pPr>
    <w:rPr>
      <w:rFonts w:ascii="Times New Roman" w:eastAsiaTheme="minorEastAsia" w:hAnsi="Times New Roman" w:cs="Times New Roman"/>
      <w:kern w:val="0"/>
      <w:sz w:val="28"/>
      <w:szCs w:val="28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rsid w:val="00C54293"/>
    <w:rPr>
      <w:rFonts w:ascii="Times New Roman" w:eastAsiaTheme="minorEastAsia" w:hAnsi="Times New Roman" w:cs="Times New Roman"/>
      <w:kern w:val="0"/>
      <w:sz w:val="28"/>
      <w:szCs w:val="28"/>
      <w14:ligatures w14:val="none"/>
    </w:rPr>
  </w:style>
  <w:style w:type="character" w:styleId="a9">
    <w:name w:val="Strong"/>
    <w:basedOn w:val="a0"/>
    <w:uiPriority w:val="22"/>
    <w:qFormat/>
    <w:rsid w:val="00C54293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116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0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9595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0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8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0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61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on.rospotrebnadzo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AB022-066A-48B1-9D6B-90971B5E5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Денисовна Женжелеева</dc:creator>
  <cp:lastModifiedBy>Консультант</cp:lastModifiedBy>
  <cp:revision>4</cp:revision>
  <dcterms:created xsi:type="dcterms:W3CDTF">2026-07-09T07:57:00Z</dcterms:created>
  <dcterms:modified xsi:type="dcterms:W3CDTF">2026-07-10T01:16:00Z</dcterms:modified>
</cp:coreProperties>
</file>