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E" w:rsidRPr="001D3CF5" w:rsidRDefault="00F5743E" w:rsidP="001D3CF5">
      <w:pPr>
        <w:pStyle w:val="consplusnormal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5743E" w:rsidRPr="001D3CF5" w:rsidRDefault="00F5743E" w:rsidP="001D3CF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 w:rsid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 w:rsid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5743E" w:rsidRPr="001D3CF5" w:rsidRDefault="00F5743E" w:rsidP="001D3CF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 w:rsid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 w:rsid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F5743E" w:rsidRPr="001D3CF5" w:rsidRDefault="001D3CF5" w:rsidP="001D3CF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5743E" w:rsidRP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5743E" w:rsidRPr="001D3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F5743E" w:rsidRPr="001D3CF5" w:rsidRDefault="001D3CF5" w:rsidP="001D3CF5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1D3CF5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356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5743E" w:rsidRPr="001D3CF5" w:rsidRDefault="00F5743E" w:rsidP="001D3CF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1D3CF5">
        <w:rPr>
          <w:b/>
          <w:bCs/>
          <w:sz w:val="28"/>
          <w:szCs w:val="28"/>
        </w:rPr>
        <w:t>2.</w:t>
      </w:r>
      <w:r w:rsidR="001D3CF5">
        <w:rPr>
          <w:b/>
          <w:bCs/>
          <w:sz w:val="28"/>
          <w:szCs w:val="28"/>
        </w:rPr>
        <w:t xml:space="preserve"> </w:t>
      </w:r>
      <w:r w:rsidRPr="001D3CF5">
        <w:rPr>
          <w:b/>
          <w:bCs/>
          <w:sz w:val="28"/>
          <w:szCs w:val="28"/>
        </w:rPr>
        <w:t>СТАНДАРТ</w:t>
      </w:r>
      <w:r w:rsidR="001D3CF5">
        <w:rPr>
          <w:b/>
          <w:bCs/>
          <w:sz w:val="28"/>
          <w:szCs w:val="28"/>
        </w:rPr>
        <w:t xml:space="preserve"> </w:t>
      </w:r>
      <w:r w:rsidRPr="001D3CF5">
        <w:rPr>
          <w:b/>
          <w:bCs/>
          <w:sz w:val="28"/>
          <w:szCs w:val="28"/>
        </w:rPr>
        <w:t>ПРЕДОСТАВЛЕНИЯ</w:t>
      </w:r>
      <w:r w:rsidR="001D3CF5">
        <w:rPr>
          <w:b/>
          <w:bCs/>
          <w:sz w:val="28"/>
          <w:szCs w:val="28"/>
        </w:rPr>
        <w:t xml:space="preserve"> </w:t>
      </w:r>
      <w:r w:rsidRPr="001D3CF5">
        <w:rPr>
          <w:b/>
          <w:bCs/>
          <w:sz w:val="28"/>
          <w:szCs w:val="28"/>
        </w:rPr>
        <w:t>МУНИЦИПАЛЬНОЙ</w:t>
      </w:r>
      <w:r w:rsidR="001D3CF5">
        <w:rPr>
          <w:b/>
          <w:bCs/>
          <w:sz w:val="28"/>
          <w:szCs w:val="28"/>
        </w:rPr>
        <w:t xml:space="preserve"> </w:t>
      </w:r>
      <w:r w:rsidRPr="001D3CF5">
        <w:rPr>
          <w:b/>
          <w:bCs/>
          <w:sz w:val="28"/>
          <w:szCs w:val="28"/>
        </w:rPr>
        <w:t>УСЛУГИ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10.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Наименование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«Прием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также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постановка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снятии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учета».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Наименование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предоставляющего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муниципальную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услугу: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Прием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также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постановку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снятие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администрация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района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«Нерчинско-Заводский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район»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(далее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–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Исполнитель).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Описание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результата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Результатом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является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12.1.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выдача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уведомления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принятии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гражданина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нуждающегося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12.2.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выдача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уведомления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отказе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принятии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гражданина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нуждающегося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12.3.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выдача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уведомления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снятии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нуждающегося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помещениях.</w:t>
      </w:r>
    </w:p>
    <w:p w:rsidR="00F5743E" w:rsidRPr="001D3CF5" w:rsidRDefault="00F5743E" w:rsidP="001D3CF5">
      <w:pPr>
        <w:pStyle w:val="bodytextinden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D3CF5">
        <w:rPr>
          <w:b/>
          <w:sz w:val="28"/>
          <w:szCs w:val="28"/>
        </w:rPr>
        <w:t>Срок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13.</w:t>
      </w:r>
      <w:r w:rsidR="001D3CF5">
        <w:rPr>
          <w:b/>
          <w:bCs/>
          <w:sz w:val="28"/>
          <w:szCs w:val="28"/>
        </w:rPr>
        <w:t xml:space="preserve"> </w:t>
      </w:r>
      <w:r w:rsidRPr="001D3CF5">
        <w:rPr>
          <w:sz w:val="28"/>
          <w:szCs w:val="28"/>
        </w:rPr>
        <w:t>Срок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составляет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более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30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дней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дня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постановке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(снятии)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гражданина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нуждающегося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Перечень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нормативных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правовых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актов,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регулирующих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отношения,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возникающие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связи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14.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нормативными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правовыми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актами: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hyperlink r:id="rId4" w:tgtFrame="_blank" w:history="1">
        <w:r w:rsidRPr="001D3CF5">
          <w:rPr>
            <w:rStyle w:val="hyperlink"/>
            <w:sz w:val="28"/>
            <w:szCs w:val="28"/>
          </w:rPr>
          <w:t>Конституцией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Российской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Федерации</w:t>
        </w:r>
      </w:hyperlink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Российской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Федерации;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Жилищным</w:t>
      </w:r>
      <w:r w:rsidR="001D3CF5">
        <w:rPr>
          <w:sz w:val="28"/>
          <w:szCs w:val="28"/>
        </w:rPr>
        <w:t xml:space="preserve"> </w:t>
      </w:r>
      <w:hyperlink r:id="rId5" w:tgtFrame="_blank" w:history="1">
        <w:proofErr w:type="spellStart"/>
        <w:proofErr w:type="gramStart"/>
        <w:r w:rsidRPr="001D3CF5">
          <w:rPr>
            <w:rStyle w:val="hyperlink"/>
            <w:sz w:val="28"/>
            <w:szCs w:val="28"/>
          </w:rPr>
          <w:t>Жилищным</w:t>
        </w:r>
        <w:proofErr w:type="spellEnd"/>
        <w:proofErr w:type="gramEnd"/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кодексом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Российской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Федерации</w:t>
        </w:r>
      </w:hyperlink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Российской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Федерации</w:t>
      </w:r>
      <w:r w:rsidR="001D3CF5">
        <w:rPr>
          <w:sz w:val="28"/>
          <w:szCs w:val="28"/>
        </w:rPr>
        <w:t xml:space="preserve"> </w:t>
      </w:r>
      <w:hyperlink r:id="rId6" w:tgtFrame="_blank" w:history="1">
        <w:r w:rsidRPr="001D3CF5">
          <w:rPr>
            <w:rStyle w:val="hyperlink"/>
            <w:sz w:val="28"/>
            <w:szCs w:val="28"/>
          </w:rPr>
          <w:t>от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29.12.2004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№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188-ФЗ</w:t>
        </w:r>
      </w:hyperlink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(принят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ГД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РФ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22.12.2004)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(«Российская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газета»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12.01.2005);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Федеральным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законом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29.12.2004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189-ФЗ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«О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введении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действие</w:t>
      </w:r>
      <w:r w:rsidR="001D3CF5">
        <w:rPr>
          <w:sz w:val="28"/>
          <w:szCs w:val="28"/>
        </w:rPr>
        <w:t xml:space="preserve"> </w:t>
      </w:r>
      <w:hyperlink r:id="rId7" w:tgtFrame="_blank" w:history="1">
        <w:r w:rsidRPr="001D3CF5">
          <w:rPr>
            <w:rStyle w:val="hyperlink"/>
            <w:sz w:val="28"/>
            <w:szCs w:val="28"/>
          </w:rPr>
          <w:t>Жилищного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кодекса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Российской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Федерации</w:t>
        </w:r>
      </w:hyperlink>
      <w:r w:rsidRPr="001D3CF5">
        <w:rPr>
          <w:sz w:val="28"/>
          <w:szCs w:val="28"/>
        </w:rPr>
        <w:t>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(«Собрание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законодательства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РФ»,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03.01.2005,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(часть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1),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15);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Федеральным</w:t>
      </w:r>
      <w:r w:rsidR="001D3CF5">
        <w:rPr>
          <w:sz w:val="28"/>
          <w:szCs w:val="28"/>
        </w:rPr>
        <w:t xml:space="preserve"> </w:t>
      </w:r>
      <w:hyperlink r:id="rId8" w:history="1">
        <w:r w:rsidRPr="001D3CF5">
          <w:rPr>
            <w:rStyle w:val="a4"/>
            <w:color w:val="auto"/>
            <w:sz w:val="28"/>
            <w:szCs w:val="28"/>
          </w:rPr>
          <w:t>законом</w:t>
        </w:r>
      </w:hyperlink>
      <w:r w:rsidR="001D3CF5">
        <w:rPr>
          <w:sz w:val="28"/>
          <w:szCs w:val="28"/>
        </w:rPr>
        <w:t xml:space="preserve"> </w:t>
      </w:r>
      <w:hyperlink r:id="rId9" w:tgtFrame="_blank" w:history="1">
        <w:r w:rsidRPr="001D3CF5">
          <w:rPr>
            <w:rStyle w:val="hyperlink"/>
            <w:sz w:val="28"/>
            <w:szCs w:val="28"/>
          </w:rPr>
          <w:t>от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06.10.2003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№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131-ФЗ</w:t>
        </w:r>
      </w:hyperlink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«Об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принципах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организации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Российской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Федерации»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</w:t>
      </w:r>
      <w:proofErr w:type="gramStart"/>
      <w:r w:rsidRPr="001D3CF5">
        <w:rPr>
          <w:sz w:val="28"/>
          <w:szCs w:val="28"/>
        </w:rPr>
        <w:t>принят</w:t>
      </w:r>
      <w:proofErr w:type="gramEnd"/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ГД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РФ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16.09.2003)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(«Российская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газета»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202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08.10.2003);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Приказом</w:t>
      </w:r>
      <w:r w:rsidR="001D3CF5">
        <w:rPr>
          <w:sz w:val="28"/>
          <w:szCs w:val="28"/>
        </w:rPr>
        <w:t xml:space="preserve"> </w:t>
      </w:r>
      <w:proofErr w:type="spellStart"/>
      <w:r w:rsidRPr="001D3CF5">
        <w:rPr>
          <w:sz w:val="28"/>
          <w:szCs w:val="28"/>
        </w:rPr>
        <w:t>Минрегиона</w:t>
      </w:r>
      <w:proofErr w:type="spellEnd"/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РФ</w:t>
      </w:r>
      <w:r w:rsidR="001D3CF5">
        <w:rPr>
          <w:sz w:val="28"/>
          <w:szCs w:val="28"/>
        </w:rPr>
        <w:t xml:space="preserve"> </w:t>
      </w:r>
      <w:hyperlink r:id="rId10" w:tgtFrame="_blank" w:history="1">
        <w:r w:rsidRPr="001D3CF5">
          <w:rPr>
            <w:rStyle w:val="hyperlink"/>
            <w:sz w:val="28"/>
            <w:szCs w:val="28"/>
          </w:rPr>
          <w:t>от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25.02.2005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№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18</w:t>
        </w:r>
      </w:hyperlink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«Об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утверждении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Методических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рекомендаций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субъектов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Российской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Федерации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lastRenderedPageBreak/>
        <w:t>органов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определению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порядка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ведения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предоставляемых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договорам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социального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найма,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таким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договору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социального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найма»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(«Журнал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руководителя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главного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бухгалтера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ЖКХ»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6,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2005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(ч.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II));</w:t>
      </w:r>
      <w:proofErr w:type="gramEnd"/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hyperlink r:id="rId11" w:history="1">
        <w:r w:rsidRPr="001D3CF5">
          <w:rPr>
            <w:rStyle w:val="a4"/>
            <w:color w:val="auto"/>
            <w:sz w:val="28"/>
            <w:szCs w:val="28"/>
          </w:rPr>
          <w:t>Закон</w:t>
        </w:r>
      </w:hyperlink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Забайкальского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края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10.12.2009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309-ЗЗК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«О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порядке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ведения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предоставляемых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договорам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социального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найма»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(«Забайкальский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рабочий»,№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239-242,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21.12.2009);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Закон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Забайкальского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края</w:t>
      </w:r>
      <w:r w:rsidR="001D3CF5">
        <w:rPr>
          <w:sz w:val="28"/>
          <w:szCs w:val="28"/>
        </w:rPr>
        <w:t xml:space="preserve"> </w:t>
      </w:r>
      <w:hyperlink r:id="rId12" w:tgtFrame="_blank" w:history="1">
        <w:r w:rsidRPr="001D3CF5">
          <w:rPr>
            <w:rStyle w:val="hyperlink"/>
            <w:sz w:val="28"/>
            <w:szCs w:val="28"/>
          </w:rPr>
          <w:t>от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07.12.2009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№</w:t>
        </w:r>
        <w:r w:rsidR="001D3CF5">
          <w:rPr>
            <w:rStyle w:val="hyperlink"/>
            <w:sz w:val="28"/>
            <w:szCs w:val="28"/>
          </w:rPr>
          <w:t xml:space="preserve"> </w:t>
        </w:r>
        <w:r w:rsidRPr="001D3CF5">
          <w:rPr>
            <w:rStyle w:val="hyperlink"/>
            <w:sz w:val="28"/>
            <w:szCs w:val="28"/>
          </w:rPr>
          <w:t>289-ЗЗК</w:t>
        </w:r>
      </w:hyperlink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«О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порядке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признания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малоимущими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целях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договорам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социального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найма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жилищного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фонда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размера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дохода,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приходящегося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каждого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стоимости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имущества,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находящегося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собственности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подлежащего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налогообложению»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(«Забайкальский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рабочий»,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228,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09.12.2009).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Исчерпывающий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перечень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документов,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gramStart"/>
      <w:r w:rsidRPr="001D3CF5">
        <w:rPr>
          <w:b/>
          <w:sz w:val="28"/>
          <w:szCs w:val="28"/>
        </w:rPr>
        <w:t>необходимых</w:t>
      </w:r>
      <w:proofErr w:type="gramEnd"/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для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услуги,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порядок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представления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15.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принятия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нуждающегося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гражданин,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признанный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установленном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законом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Забайкальского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края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порядке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малоимущим,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подает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следующие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15.1.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принятии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(форма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указана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приложении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№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настоящему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административному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регламенту);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15.2.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признании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гражданина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</w:t>
      </w:r>
      <w:r w:rsidR="001D3CF5">
        <w:rPr>
          <w:sz w:val="28"/>
          <w:szCs w:val="28"/>
        </w:rPr>
        <w:t xml:space="preserve"> </w:t>
      </w:r>
      <w:proofErr w:type="gramStart"/>
      <w:r w:rsidRPr="001D3CF5">
        <w:rPr>
          <w:sz w:val="28"/>
          <w:szCs w:val="28"/>
        </w:rPr>
        <w:t>малоимущими</w:t>
      </w:r>
      <w:proofErr w:type="gramEnd"/>
      <w:r w:rsidRPr="001D3CF5">
        <w:rPr>
          <w:sz w:val="28"/>
          <w:szCs w:val="28"/>
        </w:rPr>
        <w:t>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15.3.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личность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состав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(паспорт,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свидетельство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заключении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брака,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свидетельство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рождении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усыновлении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(удочерении),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опеке,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судебное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признании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документы);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15.4.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соответствующих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состоять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3CF5">
        <w:rPr>
          <w:sz w:val="28"/>
          <w:szCs w:val="28"/>
        </w:rPr>
        <w:t>а)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выписка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домовой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книги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копия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лицевого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счета,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заверенные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органом,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уполномоченным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выдачу;</w:t>
      </w:r>
      <w:proofErr w:type="gramEnd"/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б)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пользования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помещением,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занимаемым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(договор,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ордер,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документы);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в)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технический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паспорт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г)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справка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регистрации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осуществляющего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техническую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инвентаризацию,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наличии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отсутствии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собственности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постоянного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жительства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15.5.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договору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социального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найма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очереди: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lastRenderedPageBreak/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признании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proofErr w:type="gramStart"/>
      <w:r w:rsidRPr="001D3CF5">
        <w:rPr>
          <w:sz w:val="28"/>
          <w:szCs w:val="28"/>
        </w:rPr>
        <w:t>непригодным</w:t>
      </w:r>
      <w:proofErr w:type="gramEnd"/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проживания;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сведения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наличии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гражданина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тяжелой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формы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хронического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заболевания,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которой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совместное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проживание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ним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одной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квартире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невозможно;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подтверждающий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гражданина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очереди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детей-сирот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детей,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оставшихся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без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попечения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родителей,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лиц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числа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детей-сирот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детей,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оставшихся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без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попечения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родителей.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16.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снятия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необходимых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следующие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16.1.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заявление.</w:t>
      </w:r>
    </w:p>
    <w:p w:rsidR="00F5743E" w:rsidRPr="001D3CF5" w:rsidRDefault="00F5743E" w:rsidP="001D3CF5">
      <w:pPr>
        <w:pStyle w:val="bodytextinden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D3CF5">
        <w:rPr>
          <w:b/>
          <w:sz w:val="28"/>
          <w:szCs w:val="28"/>
        </w:rPr>
        <w:t>Перечень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документов,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необходимых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для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которые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находятся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распоряжении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государственных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органов,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органов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местного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самоуправления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иных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органов,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участвующих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государственных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которые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заявитель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вправе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представить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17.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признании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гражданина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</w:t>
      </w:r>
      <w:r w:rsidR="001D3CF5">
        <w:rPr>
          <w:sz w:val="28"/>
          <w:szCs w:val="28"/>
        </w:rPr>
        <w:t xml:space="preserve"> </w:t>
      </w:r>
      <w:proofErr w:type="gramStart"/>
      <w:r w:rsidRPr="001D3CF5">
        <w:rPr>
          <w:sz w:val="28"/>
          <w:szCs w:val="28"/>
        </w:rPr>
        <w:t>малоимущими</w:t>
      </w:r>
      <w:proofErr w:type="gramEnd"/>
      <w:r w:rsidRPr="001D3CF5">
        <w:rPr>
          <w:sz w:val="28"/>
          <w:szCs w:val="28"/>
        </w:rPr>
        <w:t>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18.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соответствующих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состоять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3CF5">
        <w:rPr>
          <w:sz w:val="28"/>
          <w:szCs w:val="28"/>
        </w:rPr>
        <w:t>18.1.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выписка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домовой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книги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копия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лицевого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счета,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заверенные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органом,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уполномоченным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выдачу;</w:t>
      </w:r>
      <w:proofErr w:type="gramEnd"/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18.2.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пользования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помещением,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занимаемым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(договор,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ордер,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документы);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18.3.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справка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регистрации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осуществляющего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техническую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инвентаризацию,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наличии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отсутствии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собственности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постоянного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жительства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членов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19.</w:t>
      </w:r>
      <w:r w:rsidR="001D3CF5">
        <w:rPr>
          <w:sz w:val="28"/>
          <w:szCs w:val="28"/>
        </w:rPr>
        <w:t xml:space="preserve"> </w:t>
      </w:r>
      <w:proofErr w:type="gramStart"/>
      <w:r w:rsidRPr="001D3CF5">
        <w:rPr>
          <w:sz w:val="28"/>
          <w:szCs w:val="28"/>
        </w:rPr>
        <w:t>Граждане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снимаются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случаях:</w:t>
      </w:r>
      <w:proofErr w:type="gramEnd"/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19.1.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подачи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снятии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19.2.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утраты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оснований,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дающих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договору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социального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найма;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19.3.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выезда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другое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образование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постоянное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жительство;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19.4.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приобретения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счет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бюджетных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средств,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выделенных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установленном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порядке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власти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Моментом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приобретения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считать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дату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проведения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регистрации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собственности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недвижимое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имущество;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19.5.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установленном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порядке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власти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субсидии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строительство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lastRenderedPageBreak/>
        <w:t>выделения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земельного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участка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этих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целей;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19.6.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выявления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представленных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документах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осуществляющий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принятие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сведений,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соответствующих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действительности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послуживших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основанием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принятия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также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неправомерных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действий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должностных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лиц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осуществляющего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принятие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решении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вопроса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принятии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Исчерпывающий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перечень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оснований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для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отказа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приеме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документов,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необходимых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для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20.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Основаниями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отказа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приеме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необходимых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имеется.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Исчерпывающий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перечень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оснований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приостановления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отказа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proofErr w:type="gramStart"/>
      <w:r w:rsidRPr="001D3CF5">
        <w:rPr>
          <w:sz w:val="28"/>
          <w:szCs w:val="28"/>
        </w:rPr>
        <w:t>муниципальной</w:t>
      </w:r>
      <w:proofErr w:type="gramEnd"/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Основания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приостановления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отсутствуют.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Отказ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допускается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случае,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если: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22.1.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представлены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предусмотренные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пунктом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15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настоящего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административного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регламента,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соответствующих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состоять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22.2.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представлены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которые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подтверждают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соответствующих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состоять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нуждающихся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22.3.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истек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пятилетний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срок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момента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совершения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намеренных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действий,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приведших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ухудшению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жилищных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условий,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результате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которых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могут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быть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признаны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нуждающимися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жилых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помещениях.</w:t>
      </w:r>
    </w:p>
    <w:p w:rsidR="00F5743E" w:rsidRPr="001D3CF5" w:rsidRDefault="00F5743E" w:rsidP="001D3CF5">
      <w:pPr>
        <w:pStyle w:val="bodytextinden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D3CF5">
        <w:rPr>
          <w:b/>
          <w:sz w:val="28"/>
          <w:szCs w:val="28"/>
        </w:rPr>
        <w:t>Перечень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которые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являются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необходимыми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обязательными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для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услугам,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которые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являются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необходимыми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обязательными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относятся: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23.1.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Выдача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справок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гражданах,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зарегистрированных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жительства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(пребывания)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(справок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составе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семьи).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23.2.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выписок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домовой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(поквартирной)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книги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содержащих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сведения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лицах,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проживающих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данному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адресу.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23.3.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Выдача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медицинских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числе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установленной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формы),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справок,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предусмотренных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пунктом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15.5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Регламента.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23.4.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Проведение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технического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учета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технической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инвентаризации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объектов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недвижимого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имущества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целях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выдачи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технического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паспорта,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предусмотренного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пунктом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15.4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Регламента.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Порядок,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размер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основания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взимания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государственной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пошлины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или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платы,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взимаемой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за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</w:p>
    <w:p w:rsidR="00F5743E" w:rsidRPr="001D3CF5" w:rsidRDefault="001D3CF5" w:rsidP="001D3CF5">
      <w:pPr>
        <w:pStyle w:val="bodytextindent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lastRenderedPageBreak/>
        <w:t>24.</w:t>
      </w:r>
      <w:r w:rsidR="001D3CF5">
        <w:rPr>
          <w:b/>
          <w:bCs/>
          <w:sz w:val="28"/>
          <w:szCs w:val="28"/>
        </w:rPr>
        <w:t xml:space="preserve"> </w:t>
      </w:r>
      <w:r w:rsidRPr="001D3CF5">
        <w:rPr>
          <w:sz w:val="28"/>
          <w:szCs w:val="28"/>
        </w:rPr>
        <w:t>За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государственная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пошлина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иная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плата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взимается.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Максимальный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срок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очереди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подаче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предоставляемой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организацией,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участвующей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результата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таких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25.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Максимальное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время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очереди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подаче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должно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превышать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20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минут.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Срок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регистрации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26.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Заявление,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поступившее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почте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полученное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личном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обращении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регистрируется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должностным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лицом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подразделения,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ответственного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делопроизводство,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день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поступления.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27.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Порядок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приема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регистрации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устанавливается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актами,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определяющими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правила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документооборота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числе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автоматическом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режиме.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Требования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помещениям,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которых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предоставляются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муниципальная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приема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размещению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оформлению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визуальной,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текстовой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proofErr w:type="spellStart"/>
      <w:r w:rsidRPr="001D3CF5">
        <w:rPr>
          <w:sz w:val="28"/>
          <w:szCs w:val="28"/>
        </w:rPr>
        <w:t>мультимедийной</w:t>
      </w:r>
      <w:proofErr w:type="spellEnd"/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порядке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таких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29.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специально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выделенных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помещениях.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30.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содержат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приема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информирования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оборудуются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санитарными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правилами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нормами,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соблюдением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необходимых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мер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пожарной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безопасности.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входа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каждое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размещается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табличка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наименованием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(зал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приема/выдачи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т.д.).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приема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быть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оборудованы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стульями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кресельными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секциями,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соответствовать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комфортным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условиям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оптимальным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условиям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работы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специалистов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Исполнителя.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Количество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определяется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исходя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фактической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нагрузки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размещения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здании,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может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составлять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менее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2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имеются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средства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оказания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первой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помощи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доступные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общего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пользования.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243"/>
      <w:r w:rsidRPr="001D3CF5">
        <w:rPr>
          <w:sz w:val="28"/>
          <w:szCs w:val="28"/>
        </w:rPr>
        <w:t>32.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Все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оборудуются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противопожарной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системой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средствами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пожаротушения.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Вход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выход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оборудуются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соответствующими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указателями.</w:t>
      </w:r>
      <w:bookmarkEnd w:id="0"/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Рабочие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должностных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лиц,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ответственных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быть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оборудованы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персональными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компьютерами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возможностью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доступа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информационно-телекоммуникационной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сети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Интернет,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необходимым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информационным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lastRenderedPageBreak/>
        <w:t>базам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данных,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печатающими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устройствами,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копировальной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техникой,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средствами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телефонной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связи.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3CF5">
        <w:rPr>
          <w:sz w:val="28"/>
          <w:szCs w:val="28"/>
        </w:rPr>
        <w:t>Должностные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лица,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ответственные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обязаны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иметь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личные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нагрудные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идентификационные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карточки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</w:t>
      </w:r>
      <w:proofErr w:type="spellStart"/>
      <w:r w:rsidRPr="001D3CF5">
        <w:rPr>
          <w:sz w:val="28"/>
          <w:szCs w:val="28"/>
        </w:rPr>
        <w:t>бейджи</w:t>
      </w:r>
      <w:proofErr w:type="spellEnd"/>
      <w:r w:rsidRPr="001D3CF5">
        <w:rPr>
          <w:sz w:val="28"/>
          <w:szCs w:val="28"/>
        </w:rPr>
        <w:t>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указанием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фамилии,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имени,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отчества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либо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таблички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аналогичного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содержания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рабочих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местах.</w:t>
      </w:r>
      <w:proofErr w:type="gramEnd"/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приема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оборудуется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стульями,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столом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написания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размещения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заявлений,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других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34.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информирования,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предназначенные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ознакомления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информационными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материалами,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оборудуются: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информационными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стендами,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которых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размещается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текстовая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числе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образцами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заполнения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канцелярскими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принадлежностями;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стульями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столами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оформления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35.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информационным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стендам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быть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обеспечена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свободного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доступа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граждан.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36.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около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здания,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где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располагается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Исполнитель,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организуются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парковочные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автотранспорта.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Доступ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парковочным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является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бесплатным.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37.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должен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быть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оснащен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рабочими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доступом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автоматизированным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информационным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системам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обеспечивающим: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37.1.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регистрацию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обработку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запроса,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направленного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посредством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информационной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системы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«Портал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Забайкальского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края»;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37.2.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формирование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межведомственных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органы,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(или)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подведомственные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организации,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участвующие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37.3.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сведений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ходе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37.4.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сведений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межведомственному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запросу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(или)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подведомственных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организаций,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участвующие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услуг.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Показатели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доступности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качества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213"/>
      <w:r w:rsidRPr="001D3CF5">
        <w:rPr>
          <w:sz w:val="28"/>
          <w:szCs w:val="28"/>
        </w:rPr>
        <w:t>38.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Показатели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доступности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bookmarkEnd w:id="1"/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Показателями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доступности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качества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являются: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открытость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услуге;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своевременность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точное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соблюдение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требований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законодательства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Административного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регламента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компетентность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специалистов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вопросах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lastRenderedPageBreak/>
        <w:t>вежливость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корректность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специалистов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Исполнителя;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комфортность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ожидания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услуги;</w:t>
      </w:r>
    </w:p>
    <w:p w:rsidR="00F5743E" w:rsidRPr="001D3CF5" w:rsidRDefault="00F5743E" w:rsidP="001D3C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отсутствие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жалоб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стороны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нарушение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требований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стандарта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услуги.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39.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Иные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требования,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числе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учитывающие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особенности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электронной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форме: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доступность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перечне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необходимых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режиме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работы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Исполнителя,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контактных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телефонах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другой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контактной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заявителей;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заполнения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документов,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необходимых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услуги;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подачи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использованием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информационно-телекоммуникационных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технологий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услуги;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сведений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ходе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выполнения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запроса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электронной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форме;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-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взаимодействие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власти,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(или)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подведомственными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организациями,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участвующими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предоставляющими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через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многофункциональный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центр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без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участия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нормативными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правовыми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актами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соглашением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взаимодействии.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Иные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требования,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том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числе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учитывающие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особенности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предоставления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многофункциональных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центрах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предоставления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государственных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муниципальных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особенности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1D3CF5">
        <w:rPr>
          <w:b/>
          <w:sz w:val="28"/>
          <w:szCs w:val="28"/>
        </w:rPr>
        <w:t>предоставления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муниципальной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услуги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в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электронной</w:t>
      </w:r>
      <w:r w:rsidR="001D3CF5" w:rsidRPr="001D3CF5">
        <w:rPr>
          <w:b/>
          <w:sz w:val="28"/>
          <w:szCs w:val="28"/>
        </w:rPr>
        <w:t xml:space="preserve"> </w:t>
      </w:r>
      <w:r w:rsidRPr="001D3CF5">
        <w:rPr>
          <w:b/>
          <w:sz w:val="28"/>
          <w:szCs w:val="28"/>
        </w:rPr>
        <w:t>форме</w:t>
      </w:r>
    </w:p>
    <w:p w:rsidR="00F5743E" w:rsidRPr="001D3CF5" w:rsidRDefault="001D3CF5" w:rsidP="001D3CF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F5743E" w:rsidRPr="001D3CF5">
        <w:rPr>
          <w:sz w:val="28"/>
          <w:szCs w:val="28"/>
        </w:rPr>
        <w:t>услуги: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обеспечение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получения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информации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предоставляемой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официальном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сайте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Портале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услуг;</w:t>
      </w:r>
    </w:p>
    <w:p w:rsidR="00F5743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обеспечение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возможности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для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заявителей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осуществлять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использованием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официального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сайта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Портала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мониторинг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хода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муниципальной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услуги.</w:t>
      </w:r>
    </w:p>
    <w:p w:rsidR="00E7079E" w:rsidRPr="001D3CF5" w:rsidRDefault="00F5743E" w:rsidP="001D3CF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CF5">
        <w:rPr>
          <w:sz w:val="28"/>
          <w:szCs w:val="28"/>
        </w:rPr>
        <w:t>41.</w:t>
      </w:r>
      <w:r w:rsidR="001D3CF5">
        <w:rPr>
          <w:sz w:val="28"/>
          <w:szCs w:val="28"/>
        </w:rPr>
        <w:t xml:space="preserve"> </w:t>
      </w:r>
      <w:proofErr w:type="gramStart"/>
      <w:r w:rsidRPr="001D3CF5">
        <w:rPr>
          <w:sz w:val="28"/>
          <w:szCs w:val="28"/>
        </w:rPr>
        <w:t>Взаимодействие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Исполнителя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(или)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подведомственными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местного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самоуправления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организациями,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участвующими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или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органами,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предоставляющими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услуги,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через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многофункциональный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центр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предоставления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государственных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муниципальных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услуг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без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участия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заявителя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осуществляется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соответствии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нормативными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правовыми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актами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соглашениями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о</w:t>
      </w:r>
      <w:r w:rsidR="001D3CF5">
        <w:rPr>
          <w:sz w:val="28"/>
          <w:szCs w:val="28"/>
        </w:rPr>
        <w:t xml:space="preserve"> </w:t>
      </w:r>
      <w:r w:rsidRPr="001D3CF5">
        <w:rPr>
          <w:sz w:val="28"/>
          <w:szCs w:val="28"/>
        </w:rPr>
        <w:t>взаимодействии.</w:t>
      </w:r>
      <w:proofErr w:type="gramEnd"/>
    </w:p>
    <w:sectPr w:rsidR="00E7079E" w:rsidRPr="001D3CF5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43E"/>
    <w:rsid w:val="001D3CF5"/>
    <w:rsid w:val="00335D89"/>
    <w:rsid w:val="00E7079E"/>
    <w:rsid w:val="00F5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5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F5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743E"/>
    <w:rPr>
      <w:color w:val="0000FF"/>
      <w:u w:val="single"/>
    </w:rPr>
  </w:style>
  <w:style w:type="character" w:customStyle="1" w:styleId="hyperlink">
    <w:name w:val="hyperlink"/>
    <w:basedOn w:val="a0"/>
    <w:rsid w:val="00F57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70BA400-14C4-4CDB-8A8B-B11F2A1A2F55" TargetMode="External"/><Relationship Id="rId12" Type="http://schemas.openxmlformats.org/officeDocument/2006/relationships/hyperlink" Target="https://pravo-search.minjust.ru/bigs/showDocument.html?id=5D5C0E77-DF6C-4326-B4FE-1B592486E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70BA400-14C4-4CDB-8A8B-B11F2A1A2F55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s://pravo-search.minjust.ru/bigs/showDocument.html?id=61034B17-8C8C-4153-8CF0-D9721427C096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2023-03-13T11:40:00Z</dcterms:created>
  <dcterms:modified xsi:type="dcterms:W3CDTF">2023-03-13T12:03:00Z</dcterms:modified>
</cp:coreProperties>
</file>